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D34773" w:rsidR="00286B98" w:rsidRPr="0004262B" w:rsidRDefault="004A057C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="00286B98" w:rsidRPr="0004262B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04262B" w:rsidRDefault="00286B98" w:rsidP="008051AA">
      <w:pPr>
        <w:widowControl w:val="0"/>
        <w:autoSpaceDE w:val="0"/>
        <w:autoSpaceDN w:val="0"/>
        <w:adjustRightInd w:val="0"/>
        <w:spacing w:line="257" w:lineRule="auto"/>
        <w:ind w:left="100" w:right="62" w:hanging="100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ESPECIFICACIONES </w:t>
      </w:r>
      <w:r w:rsidR="005F4BAE" w:rsidRPr="0004262B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7777777" w:rsidR="00286B98" w:rsidRPr="0004262B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73F21883" w14:textId="77777777" w:rsidR="00286B98" w:rsidRPr="0004262B" w:rsidRDefault="00286B98" w:rsidP="00286B98">
      <w:pPr>
        <w:widowControl w:val="0"/>
        <w:autoSpaceDE w:val="0"/>
        <w:autoSpaceDN w:val="0"/>
        <w:adjustRightInd w:val="0"/>
        <w:spacing w:line="228" w:lineRule="exact"/>
        <w:ind w:left="105" w:right="-20"/>
        <w:jc w:val="center"/>
        <w:rPr>
          <w:rFonts w:ascii="Arial" w:hAnsi="Arial" w:cs="Arial"/>
          <w:b/>
          <w:bCs/>
        </w:rPr>
      </w:pPr>
    </w:p>
    <w:p w14:paraId="29A35526" w14:textId="39CBBE2D" w:rsidR="00286B98" w:rsidRPr="00B94C5E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Requerimiento:</w:t>
      </w:r>
    </w:p>
    <w:p w14:paraId="0DDECFA4" w14:textId="59CEE123" w:rsidR="008F0B0F" w:rsidRDefault="00D058E1" w:rsidP="00033C10">
      <w:pPr>
        <w:ind w:left="825" w:right="-801"/>
        <w:jc w:val="both"/>
        <w:rPr>
          <w:rFonts w:ascii="Arial" w:eastAsiaTheme="minorHAnsi" w:hAnsi="Arial" w:cs="Arial"/>
          <w:u w:val="single"/>
          <w:lang w:eastAsia="en-US"/>
        </w:rPr>
      </w:pPr>
      <w:r w:rsidRPr="008335A8">
        <w:rPr>
          <w:rFonts w:ascii="Arial" w:hAnsi="Arial" w:cs="Arial"/>
          <w:shd w:val="clear" w:color="auto" w:fill="FFFFFF"/>
          <w:lang w:val="es-ES"/>
        </w:rPr>
        <w:t>Renovación de carpeta asfáltica, balizamiento y señalética del lado oriente de la ASEJ</w:t>
      </w:r>
    </w:p>
    <w:p w14:paraId="4AE6A3E6" w14:textId="77777777" w:rsidR="00D058E1" w:rsidRPr="00935038" w:rsidRDefault="00D058E1" w:rsidP="00033C10">
      <w:pPr>
        <w:ind w:left="825" w:right="-801"/>
        <w:jc w:val="both"/>
        <w:rPr>
          <w:rFonts w:ascii="Arial" w:eastAsiaTheme="minorHAnsi" w:hAnsi="Arial" w:cs="Arial"/>
          <w:u w:val="single"/>
          <w:lang w:eastAsia="en-US"/>
        </w:rPr>
      </w:pPr>
    </w:p>
    <w:p w14:paraId="6F44F124" w14:textId="30EA4D61" w:rsidR="00D058E1" w:rsidRDefault="000F2DAB" w:rsidP="00D058E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Especificaciones técnicas mínimas requeridas:</w:t>
      </w:r>
    </w:p>
    <w:p w14:paraId="27A75EC7" w14:textId="77777777" w:rsidR="00D058E1" w:rsidRPr="00D058E1" w:rsidRDefault="00D058E1" w:rsidP="00D058E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</w:p>
    <w:p w14:paraId="611BBC59" w14:textId="77777777" w:rsidR="00D058E1" w:rsidRPr="00886A08" w:rsidRDefault="00D058E1" w:rsidP="00886A08">
      <w:pPr>
        <w:pStyle w:val="Prrafodelista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hd w:val="clear" w:color="auto" w:fill="FFFFFF"/>
          <w:lang w:val="es-ES"/>
        </w:rPr>
      </w:pPr>
      <w:r w:rsidRPr="00886A08">
        <w:rPr>
          <w:rFonts w:ascii="Arial" w:hAnsi="Arial" w:cs="Arial"/>
          <w:shd w:val="clear" w:color="auto" w:fill="FFFFFF"/>
          <w:lang w:val="es-ES"/>
        </w:rPr>
        <w:t>Renovación de carpeta asfáltica.</w:t>
      </w:r>
    </w:p>
    <w:p w14:paraId="4A9102FF" w14:textId="29B6B3C8" w:rsidR="00D058E1" w:rsidRPr="00886A08" w:rsidRDefault="00D058E1" w:rsidP="00886A08">
      <w:pPr>
        <w:pStyle w:val="Prrafodelista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hd w:val="clear" w:color="auto" w:fill="FFFFFF"/>
          <w:lang w:val="es-ES"/>
        </w:rPr>
      </w:pPr>
      <w:r w:rsidRPr="00886A08">
        <w:rPr>
          <w:rFonts w:ascii="Arial" w:hAnsi="Arial" w:cs="Arial"/>
          <w:shd w:val="clear" w:color="auto" w:fill="FFFFFF"/>
          <w:lang w:val="es-ES"/>
        </w:rPr>
        <w:t>Balizamiento de vialidades.</w:t>
      </w:r>
    </w:p>
    <w:p w14:paraId="382CBDBD" w14:textId="77777777" w:rsidR="00D058E1" w:rsidRPr="00886A08" w:rsidRDefault="00D058E1" w:rsidP="00886A08">
      <w:pPr>
        <w:pStyle w:val="Prrafodelista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hd w:val="clear" w:color="auto" w:fill="FFFFFF"/>
          <w:lang w:val="es-ES"/>
        </w:rPr>
      </w:pPr>
      <w:r w:rsidRPr="00886A08">
        <w:rPr>
          <w:rFonts w:ascii="Arial" w:hAnsi="Arial" w:cs="Arial"/>
          <w:shd w:val="clear" w:color="auto" w:fill="FFFFFF"/>
          <w:lang w:val="es-ES"/>
        </w:rPr>
        <w:t>Renovación de señalética horizontal de cajones y rampas.</w:t>
      </w:r>
    </w:p>
    <w:p w14:paraId="2777D1FB" w14:textId="77777777" w:rsidR="00D058E1" w:rsidRPr="006B02F8" w:rsidRDefault="00D058E1" w:rsidP="00D058E1">
      <w:pPr>
        <w:spacing w:line="276" w:lineRule="auto"/>
        <w:contextualSpacing/>
        <w:rPr>
          <w:rFonts w:ascii="Arial" w:hAnsi="Arial" w:cs="Arial"/>
          <w:shd w:val="clear" w:color="auto" w:fill="FFFFFF"/>
        </w:rPr>
      </w:pPr>
    </w:p>
    <w:tbl>
      <w:tblPr>
        <w:tblW w:w="94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7839"/>
      </w:tblGrid>
      <w:tr w:rsidR="00D058E1" w:rsidRPr="00886A08" w14:paraId="17CDAD93" w14:textId="77777777" w:rsidTr="00886A08">
        <w:trPr>
          <w:trHeight w:val="220"/>
          <w:jc w:val="right"/>
        </w:trPr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3ABF4740" w14:textId="77777777" w:rsidR="00D058E1" w:rsidRPr="00886A08" w:rsidRDefault="00D058E1" w:rsidP="007312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86A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7839" w:type="dxa"/>
            <w:shd w:val="clear" w:color="auto" w:fill="auto"/>
            <w:noWrap/>
            <w:vAlign w:val="center"/>
            <w:hideMark/>
          </w:tcPr>
          <w:p w14:paraId="571D3D83" w14:textId="77777777" w:rsidR="00D058E1" w:rsidRPr="00886A08" w:rsidRDefault="00D058E1" w:rsidP="007312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86A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DESCRIPCIÓN DEL SERVICIO</w:t>
            </w:r>
          </w:p>
        </w:tc>
      </w:tr>
      <w:tr w:rsidR="00D058E1" w:rsidRPr="00886A08" w14:paraId="36AF9A7D" w14:textId="77777777" w:rsidTr="00886A08">
        <w:trPr>
          <w:trHeight w:val="1058"/>
          <w:jc w:val="right"/>
        </w:trPr>
        <w:tc>
          <w:tcPr>
            <w:tcW w:w="1633" w:type="dxa"/>
            <w:shd w:val="clear" w:color="auto" w:fill="auto"/>
            <w:noWrap/>
            <w:vAlign w:val="center"/>
          </w:tcPr>
          <w:p w14:paraId="488891DB" w14:textId="362296C1" w:rsidR="00D058E1" w:rsidRPr="007B1EFF" w:rsidRDefault="00D058E1" w:rsidP="007B1EF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s-MX"/>
              </w:rPr>
            </w:pPr>
            <w:r w:rsidRPr="00886A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5185m</w:t>
            </w:r>
            <w:r w:rsidR="007B1EFF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s-MX"/>
              </w:rPr>
              <w:t xml:space="preserve">2 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3A5053E7" w14:textId="77777777" w:rsidR="00D058E1" w:rsidRPr="00886A08" w:rsidRDefault="00D058E1" w:rsidP="00731222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886A08">
              <w:rPr>
                <w:rFonts w:ascii="Arial" w:hAnsi="Arial" w:cs="Arial"/>
                <w:sz w:val="18"/>
                <w:szCs w:val="18"/>
                <w:lang w:eastAsia="es-MX"/>
              </w:rPr>
              <w:t>Trazo y nivelación con equipo topográfico, estableciendo ejes de referencia y bancos de nivel durante el desarrollo de la obra. Incluye: limpieza  del terreno, materiales, mano de obra, herramienta y equipo</w:t>
            </w:r>
          </w:p>
        </w:tc>
      </w:tr>
      <w:tr w:rsidR="00D058E1" w:rsidRPr="00886A08" w14:paraId="518B09D5" w14:textId="77777777" w:rsidTr="00886A08">
        <w:trPr>
          <w:trHeight w:val="690"/>
          <w:jc w:val="right"/>
        </w:trPr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09C67186" w14:textId="353535FD" w:rsidR="00D058E1" w:rsidRPr="007B1EFF" w:rsidRDefault="00D058E1" w:rsidP="007B1EF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s-MX"/>
              </w:rPr>
            </w:pPr>
            <w:r w:rsidRPr="00886A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5185m</w:t>
            </w:r>
            <w:r w:rsidR="007B1EFF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s-MX"/>
              </w:rPr>
              <w:t>2</w:t>
            </w:r>
          </w:p>
        </w:tc>
        <w:tc>
          <w:tcPr>
            <w:tcW w:w="7839" w:type="dxa"/>
            <w:shd w:val="clear" w:color="auto" w:fill="auto"/>
            <w:vAlign w:val="center"/>
            <w:hideMark/>
          </w:tcPr>
          <w:p w14:paraId="1CFDD96E" w14:textId="1E2117BD" w:rsidR="00D058E1" w:rsidRPr="00886A08" w:rsidRDefault="00D058E1" w:rsidP="00731222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886A08">
              <w:rPr>
                <w:rFonts w:ascii="Arial" w:hAnsi="Arial" w:cs="Arial"/>
                <w:sz w:val="18"/>
                <w:szCs w:val="18"/>
                <w:lang w:eastAsia="es-MX"/>
              </w:rPr>
              <w:t>Fresado de carpeta dañada existente (3cm aprox) con su carga y retiro de material producto del desbaste.</w:t>
            </w:r>
          </w:p>
        </w:tc>
      </w:tr>
      <w:tr w:rsidR="00D058E1" w:rsidRPr="00886A08" w14:paraId="5F226063" w14:textId="77777777" w:rsidTr="00886A08">
        <w:trPr>
          <w:trHeight w:val="220"/>
          <w:jc w:val="right"/>
        </w:trPr>
        <w:tc>
          <w:tcPr>
            <w:tcW w:w="1633" w:type="dxa"/>
            <w:shd w:val="clear" w:color="auto" w:fill="auto"/>
            <w:noWrap/>
            <w:vAlign w:val="center"/>
          </w:tcPr>
          <w:p w14:paraId="5E05050C" w14:textId="00D30E34" w:rsidR="00D058E1" w:rsidRPr="007B1EFF" w:rsidRDefault="00D058E1" w:rsidP="007B1EF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s-MX"/>
              </w:rPr>
            </w:pPr>
            <w:r w:rsidRPr="00886A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5185m</w:t>
            </w:r>
            <w:r w:rsidR="007B1EFF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s-MX"/>
              </w:rPr>
              <w:t>2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019F80F1" w14:textId="77777777" w:rsidR="00D058E1" w:rsidRPr="00886A08" w:rsidRDefault="00D058E1" w:rsidP="00731222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886A08">
              <w:rPr>
                <w:rFonts w:ascii="Arial" w:hAnsi="Arial" w:cs="Arial"/>
                <w:sz w:val="18"/>
                <w:szCs w:val="18"/>
                <w:lang w:eastAsia="es-MX"/>
              </w:rPr>
              <w:t>Renivelacion de superficie con material producto del fresado enriquecido con emulsión asfáltica a proporción de 1.2 lt/m2 compactado y afinado para recibir riego de liga incluye materiales mano de obra, herramienta y todo lo necesario para su correcta ejecución.</w:t>
            </w:r>
          </w:p>
        </w:tc>
      </w:tr>
      <w:tr w:rsidR="00D058E1" w:rsidRPr="00886A08" w14:paraId="43BF4E84" w14:textId="77777777" w:rsidTr="00886A08">
        <w:trPr>
          <w:trHeight w:val="52"/>
          <w:jc w:val="right"/>
        </w:trPr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44D890B4" w14:textId="609D2E87" w:rsidR="00D058E1" w:rsidRPr="007B1EFF" w:rsidRDefault="00D058E1" w:rsidP="007B1EF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s-MX"/>
              </w:rPr>
            </w:pPr>
            <w:r w:rsidRPr="00886A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5185 m</w:t>
            </w:r>
            <w:r w:rsidR="007B1EFF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s-MX"/>
              </w:rPr>
              <w:t>2</w:t>
            </w:r>
          </w:p>
        </w:tc>
        <w:tc>
          <w:tcPr>
            <w:tcW w:w="7839" w:type="dxa"/>
            <w:shd w:val="clear" w:color="auto" w:fill="auto"/>
            <w:vAlign w:val="center"/>
            <w:hideMark/>
          </w:tcPr>
          <w:p w14:paraId="43342D6C" w14:textId="77777777" w:rsidR="00D058E1" w:rsidRPr="00886A08" w:rsidRDefault="00D058E1" w:rsidP="00731222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86A08">
              <w:rPr>
                <w:rFonts w:ascii="Arial" w:hAnsi="Arial" w:cs="Arial"/>
                <w:sz w:val="18"/>
                <w:szCs w:val="18"/>
              </w:rPr>
              <w:t>Riego de liga con emulsión asfáltica a razón de 0.7 LT/M2 aplicado por medios mecánicos.</w:t>
            </w:r>
          </w:p>
        </w:tc>
      </w:tr>
      <w:tr w:rsidR="00D058E1" w:rsidRPr="00886A08" w14:paraId="0A64390E" w14:textId="77777777" w:rsidTr="00886A08">
        <w:trPr>
          <w:trHeight w:val="220"/>
          <w:jc w:val="right"/>
        </w:trPr>
        <w:tc>
          <w:tcPr>
            <w:tcW w:w="1633" w:type="dxa"/>
            <w:shd w:val="clear" w:color="auto" w:fill="auto"/>
            <w:noWrap/>
            <w:vAlign w:val="center"/>
          </w:tcPr>
          <w:p w14:paraId="1D340655" w14:textId="65F1FB45" w:rsidR="00D058E1" w:rsidRPr="007B1EFF" w:rsidRDefault="00D058E1" w:rsidP="007B1EF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s-MX"/>
              </w:rPr>
            </w:pPr>
            <w:r w:rsidRPr="00886A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2710 m</w:t>
            </w:r>
            <w:r w:rsidR="007B1EFF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s-MX"/>
              </w:rPr>
              <w:t>2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6FE39F53" w14:textId="77777777" w:rsidR="00D058E1" w:rsidRPr="00886A08" w:rsidRDefault="00D058E1" w:rsidP="00731222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886A08">
              <w:rPr>
                <w:rFonts w:ascii="Arial" w:hAnsi="Arial" w:cs="Arial"/>
                <w:sz w:val="18"/>
                <w:szCs w:val="18"/>
              </w:rPr>
              <w:t>Suministro y colocación de carpeta asfáltica en caliente *3 cm de espesor promedio compactado, elaborada con granulometría de 3/8 a finos. área al aire libre</w:t>
            </w:r>
          </w:p>
        </w:tc>
      </w:tr>
      <w:tr w:rsidR="00D058E1" w:rsidRPr="00886A08" w14:paraId="53308DAD" w14:textId="77777777" w:rsidTr="00886A08">
        <w:trPr>
          <w:trHeight w:val="220"/>
          <w:jc w:val="right"/>
        </w:trPr>
        <w:tc>
          <w:tcPr>
            <w:tcW w:w="1633" w:type="dxa"/>
            <w:shd w:val="clear" w:color="auto" w:fill="auto"/>
            <w:noWrap/>
            <w:vAlign w:val="center"/>
          </w:tcPr>
          <w:p w14:paraId="41ED71FA" w14:textId="6A7A17B4" w:rsidR="00D058E1" w:rsidRPr="007B1EFF" w:rsidRDefault="00D058E1" w:rsidP="007B1EF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s-MX"/>
              </w:rPr>
            </w:pPr>
            <w:r w:rsidRPr="00886A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2475 m</w:t>
            </w:r>
            <w:r w:rsidR="007B1EFF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s-MX"/>
              </w:rPr>
              <w:t>2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4D3A5DE2" w14:textId="77777777" w:rsidR="00D058E1" w:rsidRPr="00886A08" w:rsidRDefault="00D058E1" w:rsidP="00731222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886A08">
              <w:rPr>
                <w:rFonts w:ascii="Arial" w:hAnsi="Arial" w:cs="Arial"/>
                <w:sz w:val="18"/>
                <w:szCs w:val="18"/>
              </w:rPr>
              <w:t>Suministro y colocación de carpeta asfáltica en caliente *3 cm de espesor promedio compactado, elaborada con granulometría de 3/8 a finos. área techada</w:t>
            </w:r>
          </w:p>
        </w:tc>
      </w:tr>
      <w:tr w:rsidR="00D058E1" w:rsidRPr="00886A08" w14:paraId="1E2C4AC8" w14:textId="77777777" w:rsidTr="00886A08">
        <w:trPr>
          <w:trHeight w:val="220"/>
          <w:jc w:val="right"/>
        </w:trPr>
        <w:tc>
          <w:tcPr>
            <w:tcW w:w="1633" w:type="dxa"/>
            <w:shd w:val="clear" w:color="auto" w:fill="auto"/>
            <w:noWrap/>
            <w:vAlign w:val="center"/>
          </w:tcPr>
          <w:p w14:paraId="08B8193E" w14:textId="67DDAC95" w:rsidR="00D058E1" w:rsidRPr="00886A08" w:rsidRDefault="00D058E1" w:rsidP="007B1EF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886A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205 m</w:t>
            </w:r>
            <w:r w:rsidR="007B1EFF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s-MX"/>
              </w:rPr>
              <w:t>2</w:t>
            </w:r>
            <w:r w:rsidRPr="00886A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19AD0883" w14:textId="77777777" w:rsidR="00D058E1" w:rsidRPr="00886A08" w:rsidRDefault="00D058E1" w:rsidP="00731222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886A08">
              <w:rPr>
                <w:rFonts w:ascii="Arial" w:hAnsi="Arial" w:cs="Arial"/>
                <w:sz w:val="18"/>
                <w:szCs w:val="18"/>
              </w:rPr>
              <w:t>Corte y retiro de material afinado y compactación de material existente para recibir losa de 15 cm de espesor f”c200</w:t>
            </w:r>
          </w:p>
        </w:tc>
      </w:tr>
      <w:tr w:rsidR="00D058E1" w:rsidRPr="00886A08" w14:paraId="79500A09" w14:textId="77777777" w:rsidTr="00886A08">
        <w:trPr>
          <w:trHeight w:val="220"/>
          <w:jc w:val="right"/>
        </w:trPr>
        <w:tc>
          <w:tcPr>
            <w:tcW w:w="1633" w:type="dxa"/>
            <w:shd w:val="clear" w:color="auto" w:fill="auto"/>
            <w:noWrap/>
            <w:vAlign w:val="center"/>
          </w:tcPr>
          <w:p w14:paraId="243D8F2F" w14:textId="77777777" w:rsidR="00D058E1" w:rsidRPr="00886A08" w:rsidRDefault="00D058E1" w:rsidP="0073122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886A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1400 ml</w:t>
            </w:r>
          </w:p>
        </w:tc>
        <w:tc>
          <w:tcPr>
            <w:tcW w:w="7839" w:type="dxa"/>
            <w:shd w:val="clear" w:color="auto" w:fill="auto"/>
          </w:tcPr>
          <w:p w14:paraId="68AABE36" w14:textId="77777777" w:rsidR="00D058E1" w:rsidRPr="00886A08" w:rsidRDefault="00D058E1" w:rsidP="0073122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6A08">
              <w:rPr>
                <w:rFonts w:ascii="Arial" w:hAnsi="Arial" w:cs="Arial"/>
                <w:sz w:val="18"/>
                <w:szCs w:val="18"/>
              </w:rPr>
              <w:t>Aplicación de pintura Amarilla tráfico para Separación de Cajones, incluye: limpieza ligera y equipo para su ejecución</w:t>
            </w:r>
          </w:p>
        </w:tc>
      </w:tr>
      <w:tr w:rsidR="00D058E1" w:rsidRPr="00886A08" w14:paraId="5172EAE9" w14:textId="77777777" w:rsidTr="00886A08">
        <w:trPr>
          <w:trHeight w:val="220"/>
          <w:jc w:val="right"/>
        </w:trPr>
        <w:tc>
          <w:tcPr>
            <w:tcW w:w="1633" w:type="dxa"/>
            <w:shd w:val="clear" w:color="auto" w:fill="auto"/>
            <w:noWrap/>
            <w:vAlign w:val="center"/>
          </w:tcPr>
          <w:p w14:paraId="0E9DF51B" w14:textId="77777777" w:rsidR="00D058E1" w:rsidRPr="00886A08" w:rsidRDefault="00D058E1" w:rsidP="0073122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886A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110 ml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5CD0CDC5" w14:textId="77777777" w:rsidR="00D058E1" w:rsidRPr="00886A08" w:rsidRDefault="00D058E1" w:rsidP="00731222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886A08">
              <w:rPr>
                <w:rFonts w:ascii="Arial" w:hAnsi="Arial" w:cs="Arial"/>
                <w:sz w:val="18"/>
                <w:szCs w:val="18"/>
              </w:rPr>
              <w:t>Aplicación de pintura Blanca tráfico para Separación de Cajones, incluye: limpieza ligera y equipo para su ejecución</w:t>
            </w:r>
          </w:p>
        </w:tc>
      </w:tr>
      <w:tr w:rsidR="00D058E1" w:rsidRPr="00886A08" w14:paraId="12D617B8" w14:textId="77777777" w:rsidTr="00886A08">
        <w:trPr>
          <w:trHeight w:val="220"/>
          <w:jc w:val="right"/>
        </w:trPr>
        <w:tc>
          <w:tcPr>
            <w:tcW w:w="1633" w:type="dxa"/>
            <w:shd w:val="clear" w:color="auto" w:fill="auto"/>
            <w:noWrap/>
            <w:vAlign w:val="center"/>
          </w:tcPr>
          <w:p w14:paraId="40AADF83" w14:textId="77777777" w:rsidR="00D058E1" w:rsidRPr="00886A08" w:rsidRDefault="00D058E1" w:rsidP="0073122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886A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5 pza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764D6985" w14:textId="77777777" w:rsidR="00D058E1" w:rsidRPr="00886A08" w:rsidRDefault="00D058E1" w:rsidP="00731222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886A08">
              <w:rPr>
                <w:rFonts w:ascii="Arial" w:hAnsi="Arial" w:cs="Arial"/>
                <w:sz w:val="18"/>
                <w:szCs w:val="18"/>
              </w:rPr>
              <w:t>Aplicación de pintura Rosa tráfico para Cajones Especiales, con emblema embarazada en Blanco incluye: limpieza ligera, trazo y equipo para su ejecución</w:t>
            </w:r>
          </w:p>
        </w:tc>
      </w:tr>
      <w:tr w:rsidR="00D058E1" w:rsidRPr="00886A08" w14:paraId="6D327A71" w14:textId="77777777" w:rsidTr="00886A08">
        <w:trPr>
          <w:trHeight w:val="220"/>
          <w:jc w:val="right"/>
        </w:trPr>
        <w:tc>
          <w:tcPr>
            <w:tcW w:w="1633" w:type="dxa"/>
            <w:shd w:val="clear" w:color="auto" w:fill="auto"/>
            <w:noWrap/>
            <w:vAlign w:val="center"/>
          </w:tcPr>
          <w:p w14:paraId="3A589FD2" w14:textId="77777777" w:rsidR="00D058E1" w:rsidRPr="00886A08" w:rsidRDefault="00D058E1" w:rsidP="0073122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886A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14 pza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74F81B0B" w14:textId="77777777" w:rsidR="00D058E1" w:rsidRPr="00886A08" w:rsidRDefault="00D058E1" w:rsidP="00731222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886A08">
              <w:rPr>
                <w:rFonts w:ascii="Arial" w:hAnsi="Arial" w:cs="Arial"/>
                <w:sz w:val="18"/>
                <w:szCs w:val="18"/>
              </w:rPr>
              <w:t>Aplicación de pintura Azul para Cajones Especiales, con escalera y emblema en Blanco incluye: limpieza ligera, trazo y equipo para su ejecución</w:t>
            </w:r>
          </w:p>
        </w:tc>
      </w:tr>
      <w:tr w:rsidR="00D058E1" w:rsidRPr="00886A08" w14:paraId="35E9958D" w14:textId="77777777" w:rsidTr="00886A08">
        <w:trPr>
          <w:trHeight w:val="220"/>
          <w:jc w:val="right"/>
        </w:trPr>
        <w:tc>
          <w:tcPr>
            <w:tcW w:w="1633" w:type="dxa"/>
            <w:shd w:val="clear" w:color="auto" w:fill="auto"/>
            <w:noWrap/>
            <w:vAlign w:val="center"/>
          </w:tcPr>
          <w:p w14:paraId="44902E39" w14:textId="77777777" w:rsidR="00D058E1" w:rsidRPr="00886A08" w:rsidRDefault="00D058E1" w:rsidP="0073122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886A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74 ml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6A4A0D35" w14:textId="77777777" w:rsidR="00D058E1" w:rsidRPr="00886A08" w:rsidRDefault="00D058E1" w:rsidP="00731222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886A08">
              <w:rPr>
                <w:rFonts w:ascii="Arial" w:hAnsi="Arial" w:cs="Arial"/>
                <w:sz w:val="18"/>
                <w:szCs w:val="18"/>
              </w:rPr>
              <w:t>Aplicación de pintura trafico Amarilla para Petatillo varios anchos, incluye: limpieza ligera y equipo para su ejecución</w:t>
            </w:r>
          </w:p>
        </w:tc>
      </w:tr>
      <w:tr w:rsidR="00D058E1" w:rsidRPr="00886A08" w14:paraId="532C8F50" w14:textId="77777777" w:rsidTr="00886A08">
        <w:trPr>
          <w:trHeight w:val="220"/>
          <w:jc w:val="right"/>
        </w:trPr>
        <w:tc>
          <w:tcPr>
            <w:tcW w:w="1633" w:type="dxa"/>
            <w:shd w:val="clear" w:color="auto" w:fill="auto"/>
            <w:noWrap/>
            <w:vAlign w:val="center"/>
          </w:tcPr>
          <w:p w14:paraId="5D1B2042" w14:textId="77777777" w:rsidR="00D058E1" w:rsidRPr="00886A08" w:rsidRDefault="00D058E1" w:rsidP="0073122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886A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114 pza 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74B15C3D" w14:textId="77777777" w:rsidR="00D058E1" w:rsidRPr="00886A08" w:rsidRDefault="00D058E1" w:rsidP="00731222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886A08">
              <w:rPr>
                <w:rFonts w:ascii="Arial" w:hAnsi="Arial" w:cs="Arial"/>
                <w:sz w:val="18"/>
                <w:szCs w:val="18"/>
              </w:rPr>
              <w:t>Aplicación de pintura tráfico Blanca para Línea Discontinua, incluye: limpieza ligera, trazo y equipo para su ejecución</w:t>
            </w:r>
          </w:p>
        </w:tc>
      </w:tr>
      <w:tr w:rsidR="00D058E1" w:rsidRPr="00886A08" w14:paraId="5F95BC78" w14:textId="77777777" w:rsidTr="00886A08">
        <w:trPr>
          <w:trHeight w:val="220"/>
          <w:jc w:val="right"/>
        </w:trPr>
        <w:tc>
          <w:tcPr>
            <w:tcW w:w="1633" w:type="dxa"/>
            <w:shd w:val="clear" w:color="auto" w:fill="auto"/>
            <w:noWrap/>
            <w:vAlign w:val="center"/>
          </w:tcPr>
          <w:p w14:paraId="6F82D357" w14:textId="77777777" w:rsidR="00D058E1" w:rsidRPr="00886A08" w:rsidRDefault="00D058E1" w:rsidP="0073122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886A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2900ml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08F2A44C" w14:textId="77777777" w:rsidR="00D058E1" w:rsidRPr="00886A08" w:rsidRDefault="00D058E1" w:rsidP="00731222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886A08">
              <w:rPr>
                <w:rFonts w:ascii="Arial" w:hAnsi="Arial" w:cs="Arial"/>
                <w:sz w:val="18"/>
                <w:szCs w:val="18"/>
              </w:rPr>
              <w:t>Aplicación de pintura tráfico para Machuelo 30 cm de Grosor, incluye: limpieza ligera y equipo para su ejecución</w:t>
            </w:r>
          </w:p>
        </w:tc>
      </w:tr>
      <w:tr w:rsidR="00D058E1" w:rsidRPr="00886A08" w14:paraId="2A0D7213" w14:textId="77777777" w:rsidTr="00886A08">
        <w:trPr>
          <w:trHeight w:val="220"/>
          <w:jc w:val="right"/>
        </w:trPr>
        <w:tc>
          <w:tcPr>
            <w:tcW w:w="1633" w:type="dxa"/>
            <w:shd w:val="clear" w:color="auto" w:fill="auto"/>
            <w:noWrap/>
            <w:vAlign w:val="center"/>
          </w:tcPr>
          <w:p w14:paraId="0E6C1EAA" w14:textId="77777777" w:rsidR="00D058E1" w:rsidRPr="00886A08" w:rsidRDefault="00D058E1" w:rsidP="0073122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886A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12 pza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64E115C7" w14:textId="77777777" w:rsidR="00D058E1" w:rsidRPr="00886A08" w:rsidRDefault="00D058E1" w:rsidP="00731222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886A08">
              <w:rPr>
                <w:rFonts w:ascii="Arial" w:hAnsi="Arial" w:cs="Arial"/>
                <w:sz w:val="18"/>
                <w:szCs w:val="18"/>
              </w:rPr>
              <w:t>Aplicación de pintura tráfico Azul para Rampas varias medidas, con emblema de minusválido en Blanco incluye: limpieza ligera, trazo y equipo  para su ejecución</w:t>
            </w:r>
          </w:p>
        </w:tc>
      </w:tr>
      <w:tr w:rsidR="00D058E1" w:rsidRPr="00886A08" w14:paraId="11AEC13B" w14:textId="77777777" w:rsidTr="00886A08">
        <w:trPr>
          <w:trHeight w:val="220"/>
          <w:jc w:val="right"/>
        </w:trPr>
        <w:tc>
          <w:tcPr>
            <w:tcW w:w="1633" w:type="dxa"/>
            <w:shd w:val="clear" w:color="auto" w:fill="auto"/>
            <w:noWrap/>
            <w:vAlign w:val="center"/>
          </w:tcPr>
          <w:p w14:paraId="60DE0344" w14:textId="77777777" w:rsidR="00D058E1" w:rsidRPr="00886A08" w:rsidRDefault="00D058E1" w:rsidP="0073122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886A0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lastRenderedPageBreak/>
              <w:t>1 pza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403022AB" w14:textId="77777777" w:rsidR="00D058E1" w:rsidRPr="00886A08" w:rsidRDefault="00D058E1" w:rsidP="00731222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886A08">
              <w:rPr>
                <w:rFonts w:ascii="Arial" w:hAnsi="Arial" w:cs="Arial"/>
                <w:sz w:val="18"/>
                <w:szCs w:val="18"/>
              </w:rPr>
              <w:t>Aplicación de pintura tráfico para Cajón de Bomberos Exterior, Incluye: limpieza ligera, trazo y equipo para su ejecución</w:t>
            </w:r>
          </w:p>
        </w:tc>
      </w:tr>
    </w:tbl>
    <w:p w14:paraId="7837B65E" w14:textId="77777777" w:rsidR="00D058E1" w:rsidRPr="006B02F8" w:rsidRDefault="00D058E1" w:rsidP="00D058E1">
      <w:pPr>
        <w:spacing w:line="276" w:lineRule="auto"/>
        <w:contextualSpacing/>
        <w:jc w:val="both"/>
        <w:rPr>
          <w:rFonts w:ascii="Arial" w:hAnsi="Arial" w:cs="Arial"/>
        </w:rPr>
      </w:pPr>
    </w:p>
    <w:p w14:paraId="0C5C2E5C" w14:textId="72F7221B" w:rsidR="00D058E1" w:rsidRPr="00D058E1" w:rsidRDefault="00D058E1" w:rsidP="00D058E1">
      <w:pPr>
        <w:spacing w:line="276" w:lineRule="auto"/>
        <w:contextualSpacing/>
        <w:jc w:val="both"/>
        <w:rPr>
          <w:rFonts w:ascii="Arial" w:hAnsi="Arial" w:cs="Arial"/>
        </w:rPr>
      </w:pPr>
      <w:r w:rsidRPr="00D058E1">
        <w:rPr>
          <w:rFonts w:ascii="Arial" w:hAnsi="Arial" w:cs="Arial"/>
        </w:rPr>
        <w:t>ml = metros lineales</w:t>
      </w:r>
    </w:p>
    <w:p w14:paraId="0DE453CF" w14:textId="1276CB8D" w:rsidR="00D058E1" w:rsidRPr="00D058E1" w:rsidRDefault="00D058E1" w:rsidP="00D058E1">
      <w:pPr>
        <w:spacing w:line="276" w:lineRule="auto"/>
        <w:contextualSpacing/>
        <w:jc w:val="both"/>
        <w:rPr>
          <w:rFonts w:ascii="Arial" w:hAnsi="Arial" w:cs="Arial"/>
        </w:rPr>
      </w:pPr>
      <w:r w:rsidRPr="00D058E1">
        <w:rPr>
          <w:rFonts w:ascii="Arial" w:hAnsi="Arial" w:cs="Arial"/>
        </w:rPr>
        <w:t>pza = pieza de pintura</w:t>
      </w:r>
    </w:p>
    <w:p w14:paraId="476B3CCA" w14:textId="77777777" w:rsidR="00D058E1" w:rsidRPr="00D058E1" w:rsidRDefault="00D058E1" w:rsidP="00D058E1">
      <w:pPr>
        <w:spacing w:line="276" w:lineRule="auto"/>
        <w:contextualSpacing/>
        <w:jc w:val="both"/>
        <w:rPr>
          <w:rFonts w:ascii="Arial" w:hAnsi="Arial" w:cs="Arial"/>
        </w:rPr>
      </w:pPr>
    </w:p>
    <w:p w14:paraId="7807E227" w14:textId="2DA1D191" w:rsidR="00D058E1" w:rsidRPr="00D058E1" w:rsidRDefault="00D058E1" w:rsidP="00D058E1">
      <w:pPr>
        <w:spacing w:line="276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II.1 </w:t>
      </w:r>
      <w:r w:rsidRPr="00D058E1">
        <w:rPr>
          <w:rFonts w:ascii="Arial" w:hAnsi="Arial" w:cs="Arial"/>
          <w:b/>
        </w:rPr>
        <w:t>Lineamientos mínimos técnicos a realizar:</w:t>
      </w:r>
    </w:p>
    <w:p w14:paraId="617BEB07" w14:textId="77777777" w:rsidR="00D058E1" w:rsidRPr="00D058E1" w:rsidRDefault="00D058E1" w:rsidP="00D058E1">
      <w:pPr>
        <w:spacing w:line="276" w:lineRule="auto"/>
        <w:contextualSpacing/>
        <w:jc w:val="both"/>
        <w:rPr>
          <w:rFonts w:ascii="Arial" w:hAnsi="Arial" w:cs="Arial"/>
        </w:rPr>
      </w:pPr>
      <w:r w:rsidRPr="00D058E1">
        <w:rPr>
          <w:rFonts w:ascii="Arial" w:hAnsi="Arial" w:cs="Arial"/>
        </w:rPr>
        <w:t xml:space="preserve"> </w:t>
      </w:r>
    </w:p>
    <w:p w14:paraId="69F444EE" w14:textId="77777777" w:rsidR="00D058E1" w:rsidRPr="00D058E1" w:rsidRDefault="00D058E1" w:rsidP="00D058E1">
      <w:pPr>
        <w:numPr>
          <w:ilvl w:val="0"/>
          <w:numId w:val="40"/>
        </w:numPr>
        <w:spacing w:line="276" w:lineRule="auto"/>
        <w:contextualSpacing/>
        <w:jc w:val="both"/>
        <w:rPr>
          <w:rFonts w:ascii="Arial" w:hAnsi="Arial" w:cs="Arial"/>
        </w:rPr>
      </w:pPr>
      <w:r w:rsidRPr="00D058E1">
        <w:rPr>
          <w:rFonts w:ascii="Arial" w:hAnsi="Arial" w:cs="Arial"/>
        </w:rPr>
        <w:t>Trazo y nivelación con equipo topográfico, estableciendo ejes de referencia y bancos de nivel durante el desarrollo de la obra. Incluye: limpieza del terreno, materiales, mano de obra, herramienta y equipo</w:t>
      </w:r>
    </w:p>
    <w:p w14:paraId="5B05530C" w14:textId="77777777" w:rsidR="00D058E1" w:rsidRPr="00D058E1" w:rsidRDefault="00D058E1" w:rsidP="00D058E1">
      <w:pPr>
        <w:numPr>
          <w:ilvl w:val="0"/>
          <w:numId w:val="40"/>
        </w:numPr>
        <w:spacing w:line="276" w:lineRule="auto"/>
        <w:contextualSpacing/>
        <w:jc w:val="both"/>
        <w:rPr>
          <w:rFonts w:ascii="Arial" w:hAnsi="Arial" w:cs="Arial"/>
        </w:rPr>
      </w:pPr>
      <w:r w:rsidRPr="00D058E1">
        <w:rPr>
          <w:rFonts w:ascii="Arial" w:hAnsi="Arial" w:cs="Arial"/>
        </w:rPr>
        <w:t xml:space="preserve">Fresado mecánico de la carpeta asfáltica existente* 3 cm de espesor, incluye carga y retiro del material producto del desbaste. </w:t>
      </w:r>
    </w:p>
    <w:p w14:paraId="764FE579" w14:textId="77777777" w:rsidR="00D058E1" w:rsidRPr="00D058E1" w:rsidRDefault="00D058E1" w:rsidP="00D058E1">
      <w:pPr>
        <w:numPr>
          <w:ilvl w:val="0"/>
          <w:numId w:val="40"/>
        </w:numPr>
        <w:spacing w:line="276" w:lineRule="auto"/>
        <w:contextualSpacing/>
        <w:jc w:val="both"/>
        <w:rPr>
          <w:rFonts w:ascii="Arial" w:hAnsi="Arial" w:cs="Arial"/>
        </w:rPr>
      </w:pPr>
      <w:r w:rsidRPr="00D058E1">
        <w:rPr>
          <w:rFonts w:ascii="Arial" w:hAnsi="Arial" w:cs="Arial"/>
        </w:rPr>
        <w:t>Renivelacion de superficie con material producto del fresado enriquecido con emulsión asfáltica a proporción de 1.2 lt/m2 compactado y afinado para recibir riego de liga incluye materiales, mano de obra, herramienta y todo lo necesario para su correcta ejecución.</w:t>
      </w:r>
    </w:p>
    <w:p w14:paraId="7223454B" w14:textId="77777777" w:rsidR="00D058E1" w:rsidRPr="00D058E1" w:rsidRDefault="00D058E1" w:rsidP="00D058E1">
      <w:pPr>
        <w:numPr>
          <w:ilvl w:val="0"/>
          <w:numId w:val="40"/>
        </w:numPr>
        <w:spacing w:line="276" w:lineRule="auto"/>
        <w:contextualSpacing/>
        <w:jc w:val="both"/>
        <w:rPr>
          <w:rFonts w:ascii="Arial" w:hAnsi="Arial" w:cs="Arial"/>
        </w:rPr>
      </w:pPr>
      <w:r w:rsidRPr="00D058E1">
        <w:rPr>
          <w:rFonts w:ascii="Arial" w:hAnsi="Arial" w:cs="Arial"/>
        </w:rPr>
        <w:t xml:space="preserve">Riego de liga con emulsión asfáltica a razón de 0.7 LT/M2 aplicado por medios mecánicos. </w:t>
      </w:r>
    </w:p>
    <w:p w14:paraId="4E2655A4" w14:textId="77777777" w:rsidR="00D058E1" w:rsidRPr="00D058E1" w:rsidRDefault="00D058E1" w:rsidP="00D058E1">
      <w:pPr>
        <w:numPr>
          <w:ilvl w:val="0"/>
          <w:numId w:val="40"/>
        </w:numPr>
        <w:spacing w:line="276" w:lineRule="auto"/>
        <w:contextualSpacing/>
        <w:jc w:val="both"/>
        <w:rPr>
          <w:rFonts w:ascii="Arial" w:hAnsi="Arial" w:cs="Arial"/>
        </w:rPr>
      </w:pPr>
      <w:r w:rsidRPr="00D058E1">
        <w:rPr>
          <w:rFonts w:ascii="Arial" w:hAnsi="Arial" w:cs="Arial"/>
        </w:rPr>
        <w:t>Suministro y colocación de carpeta asfáltica en caliente *3 cm de espesor promedio compactado, elaborada con granulometría de 3/8 a finos. área al aire libre.</w:t>
      </w:r>
    </w:p>
    <w:p w14:paraId="2FB0571C" w14:textId="77777777" w:rsidR="00D058E1" w:rsidRPr="00D058E1" w:rsidRDefault="00D058E1" w:rsidP="00D058E1">
      <w:pPr>
        <w:numPr>
          <w:ilvl w:val="0"/>
          <w:numId w:val="40"/>
        </w:numPr>
        <w:spacing w:line="276" w:lineRule="auto"/>
        <w:contextualSpacing/>
        <w:jc w:val="both"/>
        <w:rPr>
          <w:rFonts w:ascii="Arial" w:hAnsi="Arial" w:cs="Arial"/>
        </w:rPr>
      </w:pPr>
      <w:r w:rsidRPr="00D058E1">
        <w:rPr>
          <w:rFonts w:ascii="Arial" w:hAnsi="Arial" w:cs="Arial"/>
        </w:rPr>
        <w:t xml:space="preserve">Suministro y colocación de carpeta asfáltica en caliente *3 cm de espesor promedio compactado, elaborada con granulometría de 3/8 a finos. área techada. </w:t>
      </w:r>
    </w:p>
    <w:p w14:paraId="1B0AA18B" w14:textId="77777777" w:rsidR="00D058E1" w:rsidRPr="00D058E1" w:rsidRDefault="00D058E1" w:rsidP="00D058E1">
      <w:pPr>
        <w:numPr>
          <w:ilvl w:val="0"/>
          <w:numId w:val="40"/>
        </w:numPr>
        <w:spacing w:line="276" w:lineRule="auto"/>
        <w:contextualSpacing/>
        <w:jc w:val="both"/>
        <w:rPr>
          <w:rFonts w:ascii="Arial" w:hAnsi="Arial" w:cs="Arial"/>
        </w:rPr>
      </w:pPr>
      <w:r w:rsidRPr="00D058E1">
        <w:rPr>
          <w:rFonts w:ascii="Arial" w:hAnsi="Arial" w:cs="Arial"/>
        </w:rPr>
        <w:t xml:space="preserve">Corte y retiro de material afinado y compactación de material existente para recibir losa de 15 cm de espesor f”c200. </w:t>
      </w:r>
    </w:p>
    <w:p w14:paraId="433B8A37" w14:textId="0A2B8F57" w:rsidR="00D058E1" w:rsidRPr="003B4D0F" w:rsidRDefault="00D058E1" w:rsidP="00D058E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E322AE8" w14:textId="021BD2C0" w:rsidR="00D058E1" w:rsidRPr="00D058E1" w:rsidRDefault="00D058E1" w:rsidP="00D058E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II.2 </w:t>
      </w:r>
      <w:r w:rsidR="00AE3339">
        <w:rPr>
          <w:rFonts w:ascii="Arial" w:hAnsi="Arial" w:cs="Arial"/>
          <w:b/>
        </w:rPr>
        <w:t>El proveedor deberá acreditar (adjunto a su propuesta técnica):</w:t>
      </w:r>
    </w:p>
    <w:p w14:paraId="45A4F8B2" w14:textId="77777777" w:rsidR="00D058E1" w:rsidRPr="00D058E1" w:rsidRDefault="00D058E1" w:rsidP="00D058E1">
      <w:pPr>
        <w:spacing w:line="276" w:lineRule="auto"/>
        <w:contextualSpacing/>
        <w:jc w:val="both"/>
        <w:rPr>
          <w:rFonts w:ascii="Arial" w:hAnsi="Arial" w:cs="Arial"/>
        </w:rPr>
      </w:pPr>
    </w:p>
    <w:p w14:paraId="64E5AC83" w14:textId="5605BA53" w:rsidR="00D058E1" w:rsidRPr="00D058E1" w:rsidRDefault="00AE3339" w:rsidP="00D058E1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Presentar </w:t>
      </w:r>
      <w:r w:rsidR="00D058E1" w:rsidRPr="00D058E1">
        <w:rPr>
          <w:rFonts w:ascii="Arial" w:hAnsi="Arial" w:cs="Arial"/>
          <w:lang w:val="es-ES"/>
        </w:rPr>
        <w:t>2</w:t>
      </w:r>
      <w:r>
        <w:rPr>
          <w:rFonts w:ascii="Arial" w:hAnsi="Arial" w:cs="Arial"/>
          <w:lang w:val="es-ES"/>
        </w:rPr>
        <w:t xml:space="preserve"> dos</w:t>
      </w:r>
      <w:r w:rsidR="00D058E1" w:rsidRPr="00D058E1">
        <w:rPr>
          <w:rFonts w:ascii="Arial" w:hAnsi="Arial" w:cs="Arial"/>
          <w:lang w:val="es-ES"/>
        </w:rPr>
        <w:t xml:space="preserve"> documentos mediante los cuales acredite capacidad técnica necesaria como lo son: Órdenes de Compra y/o Contratos previos.</w:t>
      </w:r>
    </w:p>
    <w:p w14:paraId="5A18145A" w14:textId="1273EDFD" w:rsidR="00D058E1" w:rsidRPr="00D058E1" w:rsidRDefault="00D058E1" w:rsidP="00D058E1">
      <w:pPr>
        <w:numPr>
          <w:ilvl w:val="0"/>
          <w:numId w:val="36"/>
        </w:numPr>
        <w:spacing w:line="276" w:lineRule="auto"/>
        <w:contextualSpacing/>
        <w:jc w:val="both"/>
        <w:rPr>
          <w:rFonts w:ascii="Arial" w:hAnsi="Arial" w:cs="Arial"/>
        </w:rPr>
      </w:pPr>
      <w:r w:rsidRPr="00D058E1">
        <w:rPr>
          <w:rFonts w:ascii="Arial" w:hAnsi="Arial" w:cs="Arial"/>
        </w:rPr>
        <w:t>Deberá presentar documentación que compruebe que cuenta con personal capacitado para ello deberá presentar el Curricular de 2</w:t>
      </w:r>
      <w:r w:rsidR="00AE3339">
        <w:rPr>
          <w:rFonts w:ascii="Arial" w:hAnsi="Arial" w:cs="Arial"/>
        </w:rPr>
        <w:t xml:space="preserve"> dos</w:t>
      </w:r>
      <w:r w:rsidRPr="00D058E1">
        <w:rPr>
          <w:rFonts w:ascii="Arial" w:hAnsi="Arial" w:cs="Arial"/>
        </w:rPr>
        <w:t xml:space="preserve"> personas capacitadas en el área con experiencia de mínimo </w:t>
      </w:r>
      <w:r w:rsidR="00AE3339">
        <w:rPr>
          <w:rFonts w:ascii="Arial" w:hAnsi="Arial" w:cs="Arial"/>
        </w:rPr>
        <w:t xml:space="preserve">3 </w:t>
      </w:r>
      <w:r w:rsidRPr="00D058E1">
        <w:rPr>
          <w:rFonts w:ascii="Arial" w:hAnsi="Arial" w:cs="Arial"/>
        </w:rPr>
        <w:t>tres años.</w:t>
      </w:r>
    </w:p>
    <w:p w14:paraId="68D196B6" w14:textId="5402C7D7" w:rsidR="00D058E1" w:rsidRDefault="00D058E1" w:rsidP="00D058E1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lang w:val="es-ES"/>
        </w:rPr>
      </w:pPr>
      <w:r w:rsidRPr="00D058E1">
        <w:rPr>
          <w:rFonts w:ascii="Arial" w:hAnsi="Arial" w:cs="Arial"/>
        </w:rPr>
        <w:t>Acreditar documentalmente que l</w:t>
      </w:r>
      <w:r w:rsidRPr="00D058E1">
        <w:rPr>
          <w:rFonts w:ascii="Arial" w:hAnsi="Arial" w:cs="Arial"/>
          <w:lang w:val="es-ES"/>
        </w:rPr>
        <w:t xml:space="preserve">a mezcla asfáltica en caliente cumpla con la normatividad de la SCT:    N·CMT·4·05·003/08 Mezclas asfálticas de granulometría densa, diseñada por el método Marshall, así como la norma N·CMT·4·04/08 Materiales Pétreos para Mezclas Asfálticas para tamaño nominal de  3/8”, </w:t>
      </w:r>
    </w:p>
    <w:p w14:paraId="09B953CF" w14:textId="52128279" w:rsidR="00D058E1" w:rsidRPr="00D058E1" w:rsidRDefault="00D058E1" w:rsidP="00D058E1">
      <w:pPr>
        <w:pStyle w:val="Prrafodelista"/>
        <w:numPr>
          <w:ilvl w:val="0"/>
          <w:numId w:val="36"/>
        </w:numPr>
        <w:jc w:val="both"/>
        <w:rPr>
          <w:rFonts w:ascii="Arial" w:hAnsi="Arial" w:cs="Arial"/>
        </w:rPr>
      </w:pPr>
      <w:r w:rsidRPr="00D058E1">
        <w:rPr>
          <w:rFonts w:ascii="Arial" w:hAnsi="Arial" w:cs="Arial"/>
          <w:lang w:val="es-ES"/>
        </w:rPr>
        <w:t xml:space="preserve">Deberá </w:t>
      </w:r>
      <w:r w:rsidR="00AE3339">
        <w:rPr>
          <w:rFonts w:ascii="Arial" w:hAnsi="Arial" w:cs="Arial"/>
          <w:lang w:val="es-ES"/>
        </w:rPr>
        <w:t>presentar</w:t>
      </w:r>
      <w:r w:rsidRPr="00D058E1">
        <w:rPr>
          <w:rFonts w:ascii="Arial" w:hAnsi="Arial" w:cs="Arial"/>
          <w:lang w:val="es-ES"/>
        </w:rPr>
        <w:t xml:space="preserve"> el Registro de Prestadores de Servicios Especializados u Obras Especializadas (REPSE).</w:t>
      </w:r>
    </w:p>
    <w:p w14:paraId="16CEFC4D" w14:textId="77777777" w:rsidR="00D058E1" w:rsidRPr="00D058E1" w:rsidRDefault="00D058E1" w:rsidP="00D058E1">
      <w:pPr>
        <w:pStyle w:val="Prrafodelista"/>
        <w:ind w:left="360"/>
        <w:jc w:val="both"/>
        <w:rPr>
          <w:rFonts w:ascii="Arial" w:hAnsi="Arial" w:cs="Arial"/>
        </w:rPr>
      </w:pPr>
    </w:p>
    <w:p w14:paraId="4B8FB209" w14:textId="2CEB9FF8" w:rsidR="00D058E1" w:rsidRPr="00D058E1" w:rsidRDefault="00D058E1" w:rsidP="00D058E1">
      <w:pPr>
        <w:jc w:val="both"/>
        <w:rPr>
          <w:rFonts w:ascii="Arial" w:hAnsi="Arial" w:cs="Arial"/>
        </w:rPr>
      </w:pPr>
      <w:r w:rsidRPr="00D058E1">
        <w:rPr>
          <w:rFonts w:ascii="Arial" w:hAnsi="Arial" w:cs="Arial"/>
          <w:b/>
        </w:rPr>
        <w:t>NOTA</w:t>
      </w:r>
      <w:r w:rsidRPr="00D058E1">
        <w:rPr>
          <w:rFonts w:ascii="Arial" w:hAnsi="Arial" w:cs="Arial"/>
        </w:rPr>
        <w:t>: DEBERÁ PRESENTAR PRUEBA MARSHALL EN LA PRESENTE LICITACIÓN</w:t>
      </w:r>
      <w:r>
        <w:rPr>
          <w:rFonts w:ascii="Arial" w:hAnsi="Arial" w:cs="Arial"/>
        </w:rPr>
        <w:t xml:space="preserve"> </w:t>
      </w:r>
      <w:r w:rsidRPr="00AE3339">
        <w:rPr>
          <w:rFonts w:ascii="Arial" w:hAnsi="Arial" w:cs="Arial"/>
          <w:u w:val="single"/>
        </w:rPr>
        <w:t>ADJUNTO A SU PROPUESTA TÉCNICA</w:t>
      </w:r>
      <w:r>
        <w:rPr>
          <w:rFonts w:ascii="Arial" w:hAnsi="Arial" w:cs="Arial"/>
        </w:rPr>
        <w:t>.</w:t>
      </w:r>
    </w:p>
    <w:p w14:paraId="45B74DEF" w14:textId="2654A635" w:rsidR="00D058E1" w:rsidRDefault="00D058E1" w:rsidP="00D058E1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8790FCE" w14:textId="77777777" w:rsidR="00D058E1" w:rsidRPr="003B4D0F" w:rsidRDefault="00D058E1" w:rsidP="00D058E1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435AFBB" w14:textId="48975E94" w:rsidR="00D058E1" w:rsidRPr="00D058E1" w:rsidRDefault="00D058E1" w:rsidP="00D058E1">
      <w:pPr>
        <w:spacing w:line="276" w:lineRule="auto"/>
        <w:contextualSpacing/>
        <w:jc w:val="both"/>
        <w:rPr>
          <w:rFonts w:ascii="Arial" w:hAnsi="Arial" w:cs="Arial"/>
          <w:b/>
        </w:rPr>
      </w:pPr>
      <w:r w:rsidRPr="00D058E1">
        <w:rPr>
          <w:rFonts w:ascii="Arial" w:hAnsi="Arial" w:cs="Arial"/>
          <w:b/>
        </w:rPr>
        <w:t xml:space="preserve">II.3 El proveedor </w:t>
      </w:r>
      <w:r w:rsidRPr="00886A08">
        <w:rPr>
          <w:rFonts w:ascii="Arial" w:hAnsi="Arial" w:cs="Arial"/>
          <w:b/>
          <w:u w:val="single"/>
        </w:rPr>
        <w:t>adjudicado</w:t>
      </w:r>
      <w:r w:rsidRPr="00D058E1">
        <w:rPr>
          <w:rFonts w:ascii="Arial" w:hAnsi="Arial" w:cs="Arial"/>
          <w:b/>
        </w:rPr>
        <w:t xml:space="preserve"> deberá entregar la siguiente documentación:</w:t>
      </w:r>
    </w:p>
    <w:p w14:paraId="3AA34D9C" w14:textId="77777777" w:rsidR="00D058E1" w:rsidRPr="00D058E1" w:rsidRDefault="00D058E1" w:rsidP="00D058E1">
      <w:pPr>
        <w:spacing w:line="276" w:lineRule="auto"/>
        <w:contextualSpacing/>
        <w:jc w:val="both"/>
        <w:rPr>
          <w:rFonts w:ascii="Arial" w:hAnsi="Arial" w:cs="Arial"/>
        </w:rPr>
      </w:pPr>
    </w:p>
    <w:p w14:paraId="25E527C0" w14:textId="77777777" w:rsidR="00D058E1" w:rsidRPr="00D058E1" w:rsidRDefault="00D058E1" w:rsidP="00D058E1">
      <w:pPr>
        <w:pStyle w:val="Prrafodelista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lang w:val="es-ES"/>
        </w:rPr>
      </w:pPr>
      <w:r w:rsidRPr="00D058E1">
        <w:rPr>
          <w:rFonts w:ascii="Arial" w:hAnsi="Arial" w:cs="Arial"/>
          <w:lang w:val="es-ES"/>
        </w:rPr>
        <w:t>Proporcionar a su personal el equipo de seguridad necesario, así como el material y/o equipo necesario para el acordonamiento de las áreas de trabajo y quedará obligado a utilizarlo en todos los trabajos desempeñados, así como el uniforme distintivo de la empresa a la que pertenecen durante su estancia en ASEJ.</w:t>
      </w:r>
    </w:p>
    <w:p w14:paraId="2A5FC4E6" w14:textId="7AC35FAF" w:rsidR="00D058E1" w:rsidRPr="00D058E1" w:rsidRDefault="00D058E1" w:rsidP="00D8017F">
      <w:pPr>
        <w:pStyle w:val="Prrafodelista"/>
        <w:numPr>
          <w:ilvl w:val="0"/>
          <w:numId w:val="41"/>
        </w:numPr>
        <w:jc w:val="both"/>
        <w:rPr>
          <w:rFonts w:ascii="Arial" w:eastAsia="Arial" w:hAnsi="Arial" w:cs="Arial"/>
        </w:rPr>
      </w:pPr>
      <w:r w:rsidRPr="00D058E1">
        <w:rPr>
          <w:rFonts w:ascii="Arial" w:eastAsia="Arial" w:hAnsi="Arial" w:cs="Arial"/>
        </w:rPr>
        <w:t xml:space="preserve">Deberá implementar un Control Interno de Calidad que de plena evidencia documental de que son eficientes los procesos de producción, y la calidad de los materiales e insumos, toda vez que los trabajos estarán bajo especificaciones de la normatividad de la SCT </w:t>
      </w:r>
      <w:r w:rsidRPr="00D058E1">
        <w:rPr>
          <w:rFonts w:ascii="Arial" w:hAnsi="Arial" w:cs="Arial"/>
        </w:rPr>
        <w:t>No.  N-CMT-4-05-003/08 Mezclas Asfaltas de granulometría Densa diseñada por el método Marshall. Así como la norma Materiales pétreos para mezclas Asfálticas de 3/8.  No. N-CMT-4-04/08</w:t>
      </w:r>
      <w:r w:rsidRPr="00D058E1">
        <w:rPr>
          <w:rFonts w:ascii="Arial" w:eastAsia="Arial" w:hAnsi="Arial" w:cs="Arial"/>
        </w:rPr>
        <w:t xml:space="preserve">J. Deberá entregar un documento donde se comprometa a sustituir, la mezcla asfáltica </w:t>
      </w:r>
      <w:r>
        <w:rPr>
          <w:rFonts w:ascii="Arial" w:eastAsia="Arial" w:hAnsi="Arial" w:cs="Arial"/>
        </w:rPr>
        <w:t>que no cumpla con las especificaciones</w:t>
      </w:r>
      <w:r w:rsidRPr="00D058E1">
        <w:rPr>
          <w:rFonts w:ascii="Arial" w:eastAsia="Arial" w:hAnsi="Arial" w:cs="Arial"/>
        </w:rPr>
        <w:t xml:space="preserve"> solicitad</w:t>
      </w:r>
      <w:r>
        <w:rPr>
          <w:rFonts w:ascii="Arial" w:eastAsia="Arial" w:hAnsi="Arial" w:cs="Arial"/>
        </w:rPr>
        <w:t>as</w:t>
      </w:r>
      <w:r w:rsidR="00D8017F">
        <w:rPr>
          <w:rFonts w:ascii="Arial" w:eastAsia="Arial" w:hAnsi="Arial" w:cs="Arial"/>
        </w:rPr>
        <w:t>, sin costo para la Convocante.</w:t>
      </w:r>
    </w:p>
    <w:p w14:paraId="37116553" w14:textId="77777777" w:rsidR="00D058E1" w:rsidRPr="00D058E1" w:rsidRDefault="00D058E1" w:rsidP="00D058E1">
      <w:pPr>
        <w:pStyle w:val="Prrafodelista"/>
        <w:numPr>
          <w:ilvl w:val="0"/>
          <w:numId w:val="41"/>
        </w:numPr>
        <w:spacing w:after="240" w:line="276" w:lineRule="auto"/>
        <w:jc w:val="both"/>
        <w:rPr>
          <w:rFonts w:ascii="Arial" w:hAnsi="Arial" w:cs="Arial"/>
          <w:lang w:val="es-ES"/>
        </w:rPr>
      </w:pPr>
      <w:r w:rsidRPr="00D058E1">
        <w:rPr>
          <w:rFonts w:ascii="Arial" w:hAnsi="Arial" w:cs="Arial"/>
          <w:lang w:val="es-ES"/>
        </w:rPr>
        <w:t>Las áreas de trabajo deberán ser entregadas como se recibieron al iniciar los trabajos, es decir deben quedar libres de basura, piezas, herramientas, sobrantes, etc. al finalizar.</w:t>
      </w:r>
    </w:p>
    <w:p w14:paraId="3168FCB7" w14:textId="77777777" w:rsidR="00D058E1" w:rsidRPr="00D058E1" w:rsidRDefault="00D058E1" w:rsidP="00D058E1">
      <w:pPr>
        <w:pStyle w:val="Prrafodelista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lang w:val="es-ES"/>
        </w:rPr>
      </w:pPr>
      <w:r w:rsidRPr="00D058E1">
        <w:rPr>
          <w:rFonts w:ascii="Arial" w:eastAsia="Arial" w:hAnsi="Arial" w:cs="Arial"/>
        </w:rPr>
        <w:t>Con el fin de obtener un mejor producto y obtener calidad en las entregas de producto el proveedor debe tener certificación y auditoría de ISO 9001-2015 e ISO 14001-2015.</w:t>
      </w:r>
    </w:p>
    <w:p w14:paraId="7D118B07" w14:textId="77777777" w:rsidR="00D058E1" w:rsidRPr="00D058E1" w:rsidRDefault="00D058E1" w:rsidP="00D058E1">
      <w:pPr>
        <w:pStyle w:val="Prrafodelista"/>
        <w:numPr>
          <w:ilvl w:val="0"/>
          <w:numId w:val="41"/>
        </w:numPr>
        <w:jc w:val="both"/>
        <w:rPr>
          <w:rFonts w:ascii="Arial" w:eastAsia="Arial" w:hAnsi="Arial" w:cs="Arial"/>
        </w:rPr>
      </w:pPr>
      <w:r w:rsidRPr="00D058E1">
        <w:rPr>
          <w:rFonts w:ascii="Arial" w:hAnsi="Arial" w:cs="Arial"/>
          <w:lang w:val="es-ES"/>
        </w:rPr>
        <w:t>Un listado donde contenga el nombre del personal que será parte de la realización del servicio.</w:t>
      </w:r>
    </w:p>
    <w:p w14:paraId="4464A7CA" w14:textId="77B0B205" w:rsidR="00D058E1" w:rsidRPr="00886A08" w:rsidRDefault="00D058E1" w:rsidP="00D058E1">
      <w:pPr>
        <w:pStyle w:val="Prrafodelista"/>
        <w:numPr>
          <w:ilvl w:val="0"/>
          <w:numId w:val="41"/>
        </w:numPr>
        <w:jc w:val="both"/>
        <w:rPr>
          <w:rFonts w:ascii="Arial" w:eastAsia="Arial" w:hAnsi="Arial" w:cs="Arial"/>
        </w:rPr>
      </w:pPr>
      <w:r w:rsidRPr="00D058E1">
        <w:rPr>
          <w:rFonts w:ascii="Arial" w:hAnsi="Arial" w:cs="Arial"/>
          <w:lang w:val="es-ES"/>
        </w:rPr>
        <w:t>Entregar mensualmente durante la vigencia del servicio la documentación correspondiente para dar cumplimiento a lo establecido en el REPSE:</w:t>
      </w:r>
    </w:p>
    <w:p w14:paraId="50AA5A22" w14:textId="77777777" w:rsidR="00886A08" w:rsidRPr="00D058E1" w:rsidRDefault="00886A08" w:rsidP="00886A08">
      <w:pPr>
        <w:pStyle w:val="Prrafodelista"/>
        <w:jc w:val="both"/>
        <w:rPr>
          <w:rFonts w:ascii="Arial" w:eastAsia="Arial" w:hAnsi="Arial" w:cs="Arial"/>
        </w:rPr>
      </w:pPr>
    </w:p>
    <w:p w14:paraId="6485C739" w14:textId="77777777" w:rsidR="00D058E1" w:rsidRPr="00D058E1" w:rsidRDefault="00D058E1" w:rsidP="00D058E1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lang w:val="es-ES"/>
        </w:rPr>
      </w:pPr>
      <w:r w:rsidRPr="00D058E1">
        <w:rPr>
          <w:rFonts w:ascii="Arial" w:eastAsia="Arial" w:hAnsi="Arial" w:cs="Arial"/>
        </w:rPr>
        <w:t>Copia de los comprobantes fiscales del pago de salarios de los trabajadores con los que se proporcionó el servicio a la convocante.</w:t>
      </w:r>
    </w:p>
    <w:p w14:paraId="7B38C38C" w14:textId="77777777" w:rsidR="00D058E1" w:rsidRPr="00D058E1" w:rsidRDefault="00D058E1" w:rsidP="00D058E1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lang w:val="es-ES"/>
        </w:rPr>
      </w:pPr>
      <w:r w:rsidRPr="00D058E1">
        <w:rPr>
          <w:rFonts w:ascii="Arial" w:eastAsia="Arial" w:hAnsi="Arial" w:cs="Arial"/>
        </w:rPr>
        <w:t>Recibo de pago por la institución bancaria por la declaración y entero de las retenciones de impuesto realizadas a dichos trabajadores.</w:t>
      </w:r>
    </w:p>
    <w:p w14:paraId="4BB2DD00" w14:textId="77777777" w:rsidR="00D058E1" w:rsidRPr="00D058E1" w:rsidRDefault="00D058E1" w:rsidP="00D058E1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lang w:val="es-ES"/>
        </w:rPr>
      </w:pPr>
      <w:r w:rsidRPr="00D058E1">
        <w:rPr>
          <w:rFonts w:ascii="Arial" w:eastAsia="Arial" w:hAnsi="Arial" w:cs="Arial"/>
        </w:rPr>
        <w:t>Copia de los comprobantes fiscales por concepto de pago de salarios.</w:t>
      </w:r>
    </w:p>
    <w:p w14:paraId="27D52EAE" w14:textId="77777777" w:rsidR="00D058E1" w:rsidRPr="00D058E1" w:rsidRDefault="00D058E1" w:rsidP="00D058E1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lang w:val="es-ES"/>
        </w:rPr>
      </w:pPr>
      <w:r w:rsidRPr="00D058E1">
        <w:rPr>
          <w:rFonts w:ascii="Arial" w:eastAsia="Arial" w:hAnsi="Arial" w:cs="Arial"/>
        </w:rPr>
        <w:t>Pago de cuotas obrero patronales al Instituto Mexicano del Seguro Social.</w:t>
      </w:r>
    </w:p>
    <w:p w14:paraId="386C8F58" w14:textId="77777777" w:rsidR="00D058E1" w:rsidRPr="00D058E1" w:rsidRDefault="00D058E1" w:rsidP="00D058E1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lang w:val="es-ES"/>
        </w:rPr>
      </w:pPr>
      <w:r w:rsidRPr="00D058E1">
        <w:rPr>
          <w:rFonts w:ascii="Arial" w:eastAsia="Arial" w:hAnsi="Arial" w:cs="Arial"/>
        </w:rPr>
        <w:t>Pago de las Aportaciones al Instituto del Fondo Nacional de la Vivienda para los Trabajadores.</w:t>
      </w:r>
    </w:p>
    <w:p w14:paraId="37C3FD68" w14:textId="77777777" w:rsidR="00D058E1" w:rsidRPr="00D058E1" w:rsidRDefault="00D058E1" w:rsidP="00D058E1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lang w:val="es-ES"/>
        </w:rPr>
      </w:pPr>
      <w:r w:rsidRPr="00D058E1">
        <w:rPr>
          <w:rFonts w:ascii="Arial" w:eastAsia="Arial" w:hAnsi="Arial" w:cs="Arial"/>
        </w:rPr>
        <w:t>Declaración del IVA correspondiente al periodo en que la Convocante hizo el pago de la contraprestación y del IVA que le fue trasladado.</w:t>
      </w:r>
    </w:p>
    <w:p w14:paraId="74DD61D5" w14:textId="77777777" w:rsidR="00D058E1" w:rsidRPr="00D058E1" w:rsidRDefault="00D058E1" w:rsidP="00D058E1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lang w:val="es-ES"/>
        </w:rPr>
      </w:pPr>
      <w:r w:rsidRPr="00D058E1">
        <w:rPr>
          <w:rFonts w:ascii="Arial" w:eastAsia="Arial" w:hAnsi="Arial" w:cs="Arial"/>
        </w:rPr>
        <w:t>Acuse de recibo del pago del IVA correspondiente al periodo en que la Convocante hizo el pago de la contraprestación y del IVA que le fue trasladado.</w:t>
      </w:r>
    </w:p>
    <w:p w14:paraId="6BFF2D86" w14:textId="77777777" w:rsidR="00D058E1" w:rsidRPr="00D058E1" w:rsidRDefault="00D058E1" w:rsidP="00D058E1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lang w:val="es-ES"/>
        </w:rPr>
      </w:pPr>
      <w:r w:rsidRPr="00D058E1">
        <w:rPr>
          <w:rFonts w:ascii="Arial" w:eastAsia="Arial" w:hAnsi="Arial" w:cs="Arial"/>
          <w:lang w:val="es-ES"/>
        </w:rPr>
        <w:t>Acuse de ICSOE (</w:t>
      </w:r>
      <w:r w:rsidRPr="00D058E1">
        <w:rPr>
          <w:rFonts w:ascii="Arial" w:eastAsia="Arial" w:hAnsi="Arial" w:cs="Arial"/>
        </w:rPr>
        <w:t>enero, mayo y septiembre según corresponda).</w:t>
      </w:r>
    </w:p>
    <w:p w14:paraId="37826557" w14:textId="77777777" w:rsidR="00D058E1" w:rsidRPr="00D058E1" w:rsidRDefault="00D058E1" w:rsidP="00D058E1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lang w:val="es-ES"/>
        </w:rPr>
      </w:pPr>
      <w:r w:rsidRPr="00D058E1">
        <w:rPr>
          <w:rFonts w:ascii="Arial" w:eastAsia="Arial" w:hAnsi="Arial" w:cs="Arial"/>
          <w:lang w:val="es-ES"/>
        </w:rPr>
        <w:t>Acuse de SISUB (</w:t>
      </w:r>
      <w:r w:rsidRPr="00D058E1">
        <w:rPr>
          <w:rFonts w:ascii="Arial" w:eastAsia="Arial" w:hAnsi="Arial" w:cs="Arial"/>
        </w:rPr>
        <w:t>enero, mayo y septiembre según corresponda).</w:t>
      </w:r>
    </w:p>
    <w:p w14:paraId="20769798" w14:textId="2F0B33F5" w:rsidR="00D058E1" w:rsidRDefault="00D058E1" w:rsidP="00D058E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BD50CFA" w14:textId="768E96E7" w:rsidR="00886A08" w:rsidRDefault="00886A08" w:rsidP="00D058E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74021BD" w14:textId="460E6EC3" w:rsidR="00AE3339" w:rsidRDefault="00AE3339" w:rsidP="00D058E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2BC0A7A" w14:textId="77777777" w:rsidR="00AE3339" w:rsidRPr="00D058E1" w:rsidRDefault="00AE3339" w:rsidP="00D058E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0A265A9" w14:textId="1387BD69" w:rsidR="00D058E1" w:rsidRDefault="00D058E1" w:rsidP="00D058E1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II.4 </w:t>
      </w:r>
      <w:r w:rsidRPr="00D058E1">
        <w:rPr>
          <w:rFonts w:ascii="Arial" w:hAnsi="Arial" w:cs="Arial"/>
          <w:b/>
          <w:bCs/>
        </w:rPr>
        <w:t xml:space="preserve">Entregable: </w:t>
      </w:r>
    </w:p>
    <w:p w14:paraId="597A22A9" w14:textId="77777777" w:rsidR="00886A08" w:rsidRPr="00D058E1" w:rsidRDefault="00886A08" w:rsidP="00D058E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E5364F7" w14:textId="049E0D00" w:rsidR="008F7686" w:rsidRDefault="00D058E1" w:rsidP="00886A08">
      <w:pPr>
        <w:pStyle w:val="Prrafodelista"/>
        <w:numPr>
          <w:ilvl w:val="0"/>
          <w:numId w:val="38"/>
        </w:numPr>
        <w:tabs>
          <w:tab w:val="center" w:pos="4419"/>
          <w:tab w:val="right" w:pos="8838"/>
        </w:tabs>
        <w:ind w:left="709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Memorias descriptivas: s</w:t>
      </w:r>
      <w:r w:rsidRPr="00D058E1">
        <w:rPr>
          <w:rFonts w:ascii="Arial" w:eastAsia="Arial" w:hAnsi="Arial" w:cs="Arial"/>
        </w:rPr>
        <w:t>e entregará un juego impreso y respaldo electrónico con toda la información correspondiente al proyecto incluyendo memorias, especificaciones de materiales.</w:t>
      </w:r>
    </w:p>
    <w:p w14:paraId="3E657937" w14:textId="77777777" w:rsidR="00886A08" w:rsidRPr="00886A08" w:rsidRDefault="00886A08" w:rsidP="00886A08">
      <w:pPr>
        <w:pStyle w:val="Prrafodelista"/>
        <w:tabs>
          <w:tab w:val="center" w:pos="4419"/>
          <w:tab w:val="right" w:pos="8838"/>
        </w:tabs>
        <w:ind w:left="709"/>
        <w:jc w:val="both"/>
        <w:rPr>
          <w:rFonts w:ascii="Arial" w:eastAsia="Arial" w:hAnsi="Arial" w:cs="Arial"/>
        </w:rPr>
      </w:pPr>
    </w:p>
    <w:p w14:paraId="4B1B9D42" w14:textId="5067A0F4" w:rsidR="008D0831" w:rsidRDefault="00286B98" w:rsidP="002E2B7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8D0831">
        <w:rPr>
          <w:rFonts w:ascii="Arial" w:hAnsi="Arial" w:cs="Arial"/>
          <w:b/>
          <w:bCs/>
        </w:rPr>
        <w:t>Tiempo de entrega:</w:t>
      </w:r>
      <w:r w:rsidR="004A057C" w:rsidRPr="008D0831">
        <w:rPr>
          <w:rFonts w:ascii="Arial" w:hAnsi="Arial" w:cs="Arial"/>
          <w:b/>
          <w:bCs/>
        </w:rPr>
        <w:t xml:space="preserve"> </w:t>
      </w:r>
    </w:p>
    <w:p w14:paraId="2609286D" w14:textId="77777777" w:rsidR="002E2B7E" w:rsidRDefault="002E2B7E" w:rsidP="002E2B7E">
      <w:pPr>
        <w:pStyle w:val="Prrafodelista"/>
        <w:widowControl w:val="0"/>
        <w:autoSpaceDE w:val="0"/>
        <w:autoSpaceDN w:val="0"/>
        <w:adjustRightInd w:val="0"/>
        <w:spacing w:before="240" w:after="240" w:line="276" w:lineRule="auto"/>
        <w:ind w:right="-20"/>
        <w:jc w:val="both"/>
        <w:rPr>
          <w:rFonts w:ascii="Arial" w:hAnsi="Arial" w:cs="Arial"/>
          <w:bCs/>
        </w:rPr>
      </w:pPr>
    </w:p>
    <w:p w14:paraId="32968D7A" w14:textId="58179F44" w:rsidR="002E2B7E" w:rsidRDefault="00886A08" w:rsidP="002E2B7E">
      <w:pPr>
        <w:pStyle w:val="Prrafodelista"/>
        <w:widowControl w:val="0"/>
        <w:autoSpaceDE w:val="0"/>
        <w:autoSpaceDN w:val="0"/>
        <w:adjustRightInd w:val="0"/>
        <w:spacing w:before="240" w:after="240" w:line="276" w:lineRule="auto"/>
        <w:ind w:right="-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más tardar el 31</w:t>
      </w:r>
      <w:r w:rsidR="00CA783C">
        <w:rPr>
          <w:rFonts w:ascii="Arial" w:hAnsi="Arial" w:cs="Arial"/>
          <w:bCs/>
        </w:rPr>
        <w:t xml:space="preserve"> </w:t>
      </w:r>
      <w:r w:rsidR="00AE3339">
        <w:rPr>
          <w:rFonts w:ascii="Arial" w:hAnsi="Arial" w:cs="Arial"/>
          <w:bCs/>
        </w:rPr>
        <w:t>treinta y uno</w:t>
      </w:r>
      <w:r>
        <w:rPr>
          <w:rFonts w:ascii="Arial" w:hAnsi="Arial" w:cs="Arial"/>
          <w:bCs/>
        </w:rPr>
        <w:t xml:space="preserve"> de diciembre de 2024</w:t>
      </w:r>
      <w:r w:rsidR="00AE3339">
        <w:rPr>
          <w:rFonts w:ascii="Arial" w:hAnsi="Arial" w:cs="Arial"/>
          <w:bCs/>
        </w:rPr>
        <w:t xml:space="preserve"> dos mil veinticuatro</w:t>
      </w:r>
      <w:r w:rsidR="002E2B7E">
        <w:rPr>
          <w:rFonts w:ascii="Arial" w:hAnsi="Arial" w:cs="Arial"/>
          <w:bCs/>
        </w:rPr>
        <w:t>.</w:t>
      </w:r>
    </w:p>
    <w:p w14:paraId="7B42AA7B" w14:textId="365FAE78" w:rsidR="002E2B7E" w:rsidRPr="002E2B7E" w:rsidRDefault="002E2B7E" w:rsidP="002E2B7E">
      <w:pPr>
        <w:pStyle w:val="Prrafodelista"/>
        <w:widowControl w:val="0"/>
        <w:autoSpaceDE w:val="0"/>
        <w:autoSpaceDN w:val="0"/>
        <w:adjustRightInd w:val="0"/>
        <w:spacing w:before="240" w:after="240" w:line="276" w:lineRule="auto"/>
        <w:ind w:right="-20"/>
        <w:jc w:val="both"/>
        <w:rPr>
          <w:rFonts w:ascii="Arial" w:hAnsi="Arial" w:cs="Arial"/>
          <w:bCs/>
        </w:rPr>
      </w:pPr>
    </w:p>
    <w:p w14:paraId="02A17E39" w14:textId="545438B4" w:rsidR="0012283F" w:rsidRDefault="00886A08" w:rsidP="002E2B7E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S</w:t>
      </w:r>
      <w:r w:rsidR="00BF5298">
        <w:rPr>
          <w:rFonts w:ascii="Arial" w:hAnsi="Arial" w:cs="Arial"/>
          <w:lang w:eastAsia="es-MX"/>
        </w:rPr>
        <w:t>e deberá realizar</w:t>
      </w:r>
      <w:r>
        <w:rPr>
          <w:rFonts w:ascii="Arial" w:hAnsi="Arial" w:cs="Arial"/>
          <w:lang w:eastAsia="es-MX"/>
        </w:rPr>
        <w:t>/entregar</w:t>
      </w:r>
      <w:r w:rsidR="008D0831">
        <w:rPr>
          <w:rFonts w:ascii="Arial" w:hAnsi="Arial" w:cs="Arial"/>
          <w:lang w:eastAsia="es-MX"/>
        </w:rPr>
        <w:t xml:space="preserve"> en las instalaciones de la Auditoria Superior del Estado de Jalisco, ubicada en la avenida Niños Héroes número 2409, en </w:t>
      </w:r>
      <w:r w:rsidR="002E2B7E">
        <w:rPr>
          <w:rFonts w:ascii="Arial" w:hAnsi="Arial" w:cs="Arial"/>
          <w:lang w:eastAsia="es-MX"/>
        </w:rPr>
        <w:t>la colonia Moderna, C. P. 44190.</w:t>
      </w:r>
    </w:p>
    <w:p w14:paraId="5C4E7199" w14:textId="77777777" w:rsidR="002E2B7E" w:rsidRPr="0012283F" w:rsidRDefault="002E2B7E" w:rsidP="002E2B7E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lang w:eastAsia="es-MX"/>
        </w:rPr>
      </w:pPr>
    </w:p>
    <w:p w14:paraId="08EFF1F0" w14:textId="7DB82E36" w:rsidR="004A057C" w:rsidRDefault="00286B98" w:rsidP="008D083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3"/>
        <w:contextualSpacing w:val="0"/>
        <w:jc w:val="both"/>
        <w:rPr>
          <w:rFonts w:ascii="Arial" w:hAnsi="Arial" w:cs="Arial"/>
          <w:b/>
          <w:bCs/>
        </w:rPr>
      </w:pPr>
      <w:r w:rsidRPr="00935038">
        <w:rPr>
          <w:rFonts w:ascii="Arial" w:hAnsi="Arial" w:cs="Arial"/>
          <w:b/>
          <w:bCs/>
        </w:rPr>
        <w:t>Garantías:</w:t>
      </w:r>
      <w:r w:rsidR="00D8017F">
        <w:rPr>
          <w:rFonts w:ascii="Arial" w:hAnsi="Arial" w:cs="Arial"/>
          <w:b/>
          <w:bCs/>
        </w:rPr>
        <w:t xml:space="preserve"> (se deberan presentar las cartas garantía adjuntas al </w:t>
      </w:r>
      <w:r w:rsidR="00EF0574">
        <w:rPr>
          <w:rFonts w:ascii="Arial" w:hAnsi="Arial" w:cs="Arial"/>
          <w:b/>
          <w:bCs/>
        </w:rPr>
        <w:t>A</w:t>
      </w:r>
      <w:r w:rsidR="00D8017F">
        <w:rPr>
          <w:rFonts w:ascii="Arial" w:hAnsi="Arial" w:cs="Arial"/>
          <w:b/>
          <w:bCs/>
        </w:rPr>
        <w:t>nexo 14 por separado cada una de ellas</w:t>
      </w:r>
      <w:r w:rsidR="00EF0574">
        <w:rPr>
          <w:rFonts w:ascii="Arial" w:hAnsi="Arial" w:cs="Arial"/>
          <w:b/>
          <w:bCs/>
        </w:rPr>
        <w:t>)</w:t>
      </w:r>
      <w:r w:rsidR="00D8017F">
        <w:rPr>
          <w:rFonts w:ascii="Arial" w:hAnsi="Arial" w:cs="Arial"/>
          <w:b/>
          <w:bCs/>
        </w:rPr>
        <w:t>.</w:t>
      </w:r>
    </w:p>
    <w:p w14:paraId="59F00E72" w14:textId="2C5F5C32" w:rsidR="00886A08" w:rsidRPr="00EF0574" w:rsidRDefault="00886A08" w:rsidP="00EF0574">
      <w:pPr>
        <w:pStyle w:val="Prrafodelista"/>
        <w:numPr>
          <w:ilvl w:val="0"/>
          <w:numId w:val="45"/>
        </w:numPr>
        <w:tabs>
          <w:tab w:val="left" w:pos="1418"/>
        </w:tabs>
        <w:spacing w:after="240"/>
        <w:ind w:left="1066" w:hanging="357"/>
        <w:jc w:val="both"/>
        <w:rPr>
          <w:rFonts w:ascii="Arial" w:eastAsia="Arial" w:hAnsi="Arial" w:cs="Arial"/>
        </w:rPr>
      </w:pPr>
      <w:r w:rsidRPr="00EF0574">
        <w:rPr>
          <w:rFonts w:ascii="Arial" w:eastAsia="Arial" w:hAnsi="Arial" w:cs="Arial"/>
          <w:lang w:val="es-ES_tradnl"/>
        </w:rPr>
        <w:t>Carta en hoja membretada</w:t>
      </w:r>
      <w:r w:rsidRPr="00EF0574">
        <w:rPr>
          <w:rFonts w:ascii="Arial" w:eastAsia="Arial" w:hAnsi="Arial" w:cs="Arial"/>
        </w:rPr>
        <w:t xml:space="preserve"> d</w:t>
      </w:r>
      <w:r w:rsidR="00EF0574" w:rsidRPr="00EF0574">
        <w:rPr>
          <w:rFonts w:ascii="Arial" w:eastAsia="Arial" w:hAnsi="Arial" w:cs="Arial"/>
        </w:rPr>
        <w:t xml:space="preserve">onde se </w:t>
      </w:r>
      <w:r w:rsidR="001F423E">
        <w:rPr>
          <w:rFonts w:ascii="Arial" w:eastAsia="Arial" w:hAnsi="Arial" w:cs="Arial"/>
        </w:rPr>
        <w:t>obliga</w:t>
      </w:r>
      <w:r w:rsidR="00EF0574" w:rsidRPr="00EF0574">
        <w:rPr>
          <w:rFonts w:ascii="Arial" w:eastAsia="Arial" w:hAnsi="Arial" w:cs="Arial"/>
        </w:rPr>
        <w:t xml:space="preserve"> a sustituir </w:t>
      </w:r>
      <w:r w:rsidRPr="00EF0574">
        <w:rPr>
          <w:rFonts w:ascii="Arial" w:eastAsia="Arial" w:hAnsi="Arial" w:cs="Arial"/>
        </w:rPr>
        <w:t>la mezcla asfáltica que suministre y que no cumpla con las especificaciones solicitadas</w:t>
      </w:r>
      <w:r w:rsidR="00EF0574" w:rsidRPr="00EF0574">
        <w:rPr>
          <w:rFonts w:ascii="Arial" w:eastAsia="Arial" w:hAnsi="Arial" w:cs="Arial"/>
        </w:rPr>
        <w:t xml:space="preserve">, sin costo para la </w:t>
      </w:r>
      <w:r w:rsidR="00EF0574">
        <w:rPr>
          <w:rFonts w:ascii="Arial" w:eastAsia="Arial" w:hAnsi="Arial" w:cs="Arial"/>
        </w:rPr>
        <w:t>Convocante.</w:t>
      </w:r>
    </w:p>
    <w:p w14:paraId="69670A59" w14:textId="3E53E28E" w:rsidR="00886A08" w:rsidRPr="00EF0574" w:rsidRDefault="00886A08" w:rsidP="00EF0574">
      <w:pPr>
        <w:pStyle w:val="Textoindependiente"/>
        <w:numPr>
          <w:ilvl w:val="0"/>
          <w:numId w:val="45"/>
        </w:numPr>
        <w:tabs>
          <w:tab w:val="left" w:pos="1489"/>
          <w:tab w:val="left" w:pos="10559"/>
        </w:tabs>
        <w:spacing w:after="240" w:line="240" w:lineRule="auto"/>
        <w:ind w:left="1066" w:hanging="357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EF0574">
        <w:rPr>
          <w:rFonts w:ascii="Arial" w:eastAsia="Arial" w:hAnsi="Arial" w:cs="Arial"/>
          <w:sz w:val="24"/>
          <w:szCs w:val="24"/>
        </w:rPr>
        <w:t>Carta en hoja membretada donde manifieste bajo protesta de decir verdad de que los materiales propuesto</w:t>
      </w:r>
      <w:r w:rsidR="007452AA">
        <w:rPr>
          <w:rFonts w:ascii="Arial" w:eastAsia="Arial" w:hAnsi="Arial" w:cs="Arial"/>
          <w:sz w:val="24"/>
          <w:szCs w:val="24"/>
        </w:rPr>
        <w:t>s</w:t>
      </w:r>
      <w:r w:rsidRPr="00EF0574">
        <w:rPr>
          <w:rFonts w:ascii="Arial" w:eastAsia="Arial" w:hAnsi="Arial" w:cs="Arial"/>
          <w:sz w:val="24"/>
          <w:szCs w:val="24"/>
        </w:rPr>
        <w:t>, cumplen con la norma de calidad y/o norma de referencia.</w:t>
      </w:r>
    </w:p>
    <w:p w14:paraId="3104D77E" w14:textId="37C0AF21" w:rsidR="00886A08" w:rsidRPr="00EF0574" w:rsidRDefault="00886A08" w:rsidP="00EF0574">
      <w:pPr>
        <w:pStyle w:val="Prrafodelista"/>
        <w:numPr>
          <w:ilvl w:val="0"/>
          <w:numId w:val="45"/>
        </w:numPr>
        <w:spacing w:after="240"/>
        <w:ind w:left="1066" w:hanging="357"/>
        <w:contextualSpacing w:val="0"/>
        <w:jc w:val="both"/>
        <w:rPr>
          <w:rFonts w:ascii="Arial" w:eastAsia="Arial" w:hAnsi="Arial" w:cs="Arial"/>
        </w:rPr>
      </w:pPr>
      <w:r w:rsidRPr="00EF0574">
        <w:rPr>
          <w:rFonts w:ascii="Arial" w:hAnsi="Arial" w:cs="Arial"/>
          <w:lang w:val="es-ES_tradnl"/>
        </w:rPr>
        <w:t>Carta garantía en hoja membretada sobre la mano de obra y la calidad del material a partir de la entrega del material por un año.</w:t>
      </w:r>
    </w:p>
    <w:p w14:paraId="2E8ABA8C" w14:textId="6D957390" w:rsidR="00886A08" w:rsidRPr="00EF0574" w:rsidRDefault="00886A08" w:rsidP="00EF0574">
      <w:pPr>
        <w:pStyle w:val="Prrafodelista"/>
        <w:widowControl w:val="0"/>
        <w:numPr>
          <w:ilvl w:val="0"/>
          <w:numId w:val="45"/>
        </w:numPr>
        <w:autoSpaceDE w:val="0"/>
        <w:autoSpaceDN w:val="0"/>
        <w:adjustRightInd w:val="0"/>
        <w:spacing w:after="240" w:line="228" w:lineRule="exact"/>
        <w:ind w:left="1066" w:right="-23" w:hanging="357"/>
        <w:contextualSpacing w:val="0"/>
        <w:jc w:val="both"/>
        <w:rPr>
          <w:rFonts w:ascii="Arial" w:hAnsi="Arial" w:cs="Arial"/>
          <w:b/>
          <w:bCs/>
        </w:rPr>
      </w:pPr>
      <w:r w:rsidRPr="00EF0574">
        <w:rPr>
          <w:rFonts w:ascii="Arial" w:hAnsi="Arial" w:cs="Arial"/>
          <w:lang w:val="es-ES_tradnl"/>
        </w:rPr>
        <w:t>Fianza de cumplimiento, según aplique</w:t>
      </w:r>
      <w:r w:rsidR="00EF0574" w:rsidRPr="00EF0574">
        <w:rPr>
          <w:rFonts w:ascii="Arial" w:hAnsi="Arial" w:cs="Arial"/>
          <w:lang w:val="es-ES_tradnl"/>
        </w:rPr>
        <w:t>.</w:t>
      </w:r>
    </w:p>
    <w:p w14:paraId="294AEAB3" w14:textId="37B7AE20" w:rsidR="00286B98" w:rsidRPr="00935038" w:rsidRDefault="00286B98" w:rsidP="008D083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935038">
        <w:rPr>
          <w:rFonts w:ascii="Arial" w:hAnsi="Arial" w:cs="Arial"/>
          <w:b/>
          <w:bCs/>
        </w:rPr>
        <w:t>Forma de pago:</w:t>
      </w:r>
    </w:p>
    <w:p w14:paraId="056461E5" w14:textId="77777777" w:rsidR="004A057C" w:rsidRPr="00935038" w:rsidRDefault="004A057C" w:rsidP="008D0831">
      <w:pPr>
        <w:pStyle w:val="Prrafodelista"/>
        <w:ind w:left="825"/>
        <w:jc w:val="both"/>
        <w:rPr>
          <w:rFonts w:ascii="Arial" w:hAnsi="Arial" w:cs="Arial"/>
          <w:lang w:eastAsia="es-MX"/>
        </w:rPr>
      </w:pPr>
    </w:p>
    <w:p w14:paraId="1AFFA48A" w14:textId="12C369B4" w:rsidR="0069038F" w:rsidRPr="00886A08" w:rsidRDefault="00886A08" w:rsidP="00407EE8">
      <w:pPr>
        <w:pStyle w:val="Prrafodelista"/>
        <w:ind w:right="49"/>
        <w:jc w:val="both"/>
        <w:rPr>
          <w:rFonts w:ascii="Arial" w:hAnsi="Arial" w:cs="Arial"/>
        </w:rPr>
      </w:pPr>
      <w:r w:rsidRPr="00886A08">
        <w:rPr>
          <w:rFonts w:ascii="Arial" w:eastAsia="Arial" w:hAnsi="Arial" w:cs="Arial"/>
          <w:color w:val="000000"/>
        </w:rPr>
        <w:t>En una sola exhibición, por medio de transferencia electrónica posterior a la entrega del servicio y/o producto a entera satisfacción de la Auditoría Superior del Estado de Jalisco. Impactando la partida presupuestal</w:t>
      </w:r>
      <w:r w:rsidRPr="00886A08">
        <w:rPr>
          <w:rFonts w:ascii="Arial" w:eastAsia="Arial" w:hAnsi="Arial" w:cs="Arial"/>
          <w:b/>
          <w:color w:val="000000"/>
        </w:rPr>
        <w:t xml:space="preserve"> 3511 </w:t>
      </w:r>
      <w:r w:rsidRPr="00886A08">
        <w:rPr>
          <w:rFonts w:ascii="Arial" w:eastAsia="Arial" w:hAnsi="Arial" w:cs="Arial"/>
          <w:color w:val="000000"/>
        </w:rPr>
        <w:t>Conservación y mantenimiento menor de inmuebles</w:t>
      </w:r>
      <w:r w:rsidR="008D0831" w:rsidRPr="00886A08">
        <w:rPr>
          <w:rFonts w:ascii="Arial" w:hAnsi="Arial" w:cs="Arial"/>
        </w:rPr>
        <w:t>.</w:t>
      </w:r>
    </w:p>
    <w:p w14:paraId="03D83226" w14:textId="77777777" w:rsidR="008D0831" w:rsidRPr="008D0831" w:rsidRDefault="008D0831" w:rsidP="008D0831">
      <w:pPr>
        <w:pStyle w:val="Prrafodelista"/>
        <w:ind w:left="825" w:right="-1085"/>
        <w:jc w:val="both"/>
        <w:rPr>
          <w:rFonts w:ascii="Arial" w:hAnsi="Arial" w:cs="Arial"/>
          <w:b/>
          <w:sz w:val="32"/>
        </w:rPr>
      </w:pPr>
    </w:p>
    <w:p w14:paraId="4B63AC34" w14:textId="77777777" w:rsidR="004A057C" w:rsidRDefault="00286B98" w:rsidP="008D083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Anticipo:</w:t>
      </w:r>
    </w:p>
    <w:p w14:paraId="1E698129" w14:textId="77777777" w:rsidR="004A057C" w:rsidRDefault="004A057C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60FC9DE" w14:textId="72636C0F" w:rsidR="004A057C" w:rsidRPr="004A057C" w:rsidRDefault="007429D0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4A057C">
        <w:rPr>
          <w:rFonts w:ascii="Arial" w:hAnsi="Arial" w:cs="Arial"/>
          <w:bCs/>
        </w:rPr>
        <w:t>N</w:t>
      </w:r>
      <w:r w:rsidR="0004262B" w:rsidRPr="004A057C">
        <w:rPr>
          <w:rFonts w:ascii="Arial" w:hAnsi="Arial" w:cs="Arial"/>
          <w:bCs/>
        </w:rPr>
        <w:t xml:space="preserve">o se </w:t>
      </w:r>
      <w:r w:rsidR="00D22975" w:rsidRPr="004A057C">
        <w:rPr>
          <w:rFonts w:ascii="Arial" w:hAnsi="Arial" w:cs="Arial"/>
          <w:bCs/>
        </w:rPr>
        <w:t>entregará</w:t>
      </w:r>
      <w:r w:rsidR="0004262B" w:rsidRPr="004A057C">
        <w:rPr>
          <w:rFonts w:ascii="Arial" w:hAnsi="Arial" w:cs="Arial"/>
          <w:bCs/>
        </w:rPr>
        <w:t xml:space="preserve"> anticipo.</w:t>
      </w:r>
    </w:p>
    <w:p w14:paraId="6380FA50" w14:textId="77777777" w:rsidR="004A057C" w:rsidRPr="004A057C" w:rsidRDefault="004A057C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EEA613D" w14:textId="77777777" w:rsidR="004A057C" w:rsidRDefault="00286B98" w:rsidP="008D083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Vigencia de precios:</w:t>
      </w:r>
    </w:p>
    <w:p w14:paraId="30A143D8" w14:textId="77777777" w:rsidR="004A057C" w:rsidRPr="004A057C" w:rsidRDefault="004A057C" w:rsidP="008D0831">
      <w:pPr>
        <w:pStyle w:val="Prrafodelista"/>
        <w:rPr>
          <w:rFonts w:ascii="Arial" w:hAnsi="Arial" w:cs="Arial"/>
          <w:bCs/>
        </w:rPr>
      </w:pPr>
    </w:p>
    <w:p w14:paraId="5A1135DF" w14:textId="1678A061" w:rsidR="00F51C05" w:rsidRDefault="00C26F7F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4A057C">
        <w:rPr>
          <w:rFonts w:ascii="Arial" w:hAnsi="Arial" w:cs="Arial"/>
          <w:bCs/>
        </w:rPr>
        <w:t xml:space="preserve">Según lo establecido </w:t>
      </w:r>
      <w:r w:rsidR="00F51C05" w:rsidRPr="004A057C">
        <w:rPr>
          <w:rFonts w:ascii="Arial" w:hAnsi="Arial" w:cs="Arial"/>
          <w:bCs/>
        </w:rPr>
        <w:t>en las bases de la convocatoria.</w:t>
      </w:r>
    </w:p>
    <w:p w14:paraId="2CAD797D" w14:textId="77777777" w:rsidR="004A057C" w:rsidRPr="004A057C" w:rsidRDefault="004A057C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0DDCDC93" w14:textId="33194F48" w:rsidR="00F51C05" w:rsidRDefault="00F51C05" w:rsidP="008D083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Normas:</w:t>
      </w:r>
    </w:p>
    <w:p w14:paraId="6D0343F6" w14:textId="77777777" w:rsidR="00F51C05" w:rsidRPr="00F51C05" w:rsidRDefault="00F51C05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19449FD4" w14:textId="4A97CFA6" w:rsidR="00AB5D1D" w:rsidRDefault="00886A08" w:rsidP="007452AA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</w:pPr>
      <w:r>
        <w:rPr>
          <w:rFonts w:ascii="Arial" w:hAnsi="Arial" w:cs="Arial"/>
          <w:bCs/>
        </w:rPr>
        <w:t>Las señaladas.</w:t>
      </w:r>
      <w:bookmarkStart w:id="0" w:name="_GoBack"/>
      <w:bookmarkEnd w:id="0"/>
      <w:r w:rsidR="007452AA">
        <w:t xml:space="preserve"> </w:t>
      </w:r>
    </w:p>
    <w:sectPr w:rsidR="00AB5D1D" w:rsidSect="00407EE8">
      <w:footerReference w:type="default" r:id="rId7"/>
      <w:pgSz w:w="12240" w:h="15840"/>
      <w:pgMar w:top="1417" w:right="61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181ED" w14:textId="77777777" w:rsidR="00736B61" w:rsidRDefault="00736B61" w:rsidP="00736B61">
      <w:r>
        <w:separator/>
      </w:r>
    </w:p>
  </w:endnote>
  <w:endnote w:type="continuationSeparator" w:id="0">
    <w:p w14:paraId="29D8805B" w14:textId="77777777" w:rsidR="00736B61" w:rsidRDefault="00736B61" w:rsidP="0073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3778512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E2B29" w14:textId="0F084350" w:rsidR="00736B61" w:rsidRPr="00736B61" w:rsidRDefault="00736B61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B61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736B6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36B6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736B6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452A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736B6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36B61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736B6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36B6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736B6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452A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736B6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9CD2E8B" w14:textId="77777777" w:rsidR="00736B61" w:rsidRDefault="00736B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F5600" w14:textId="77777777" w:rsidR="00736B61" w:rsidRDefault="00736B61" w:rsidP="00736B61">
      <w:r>
        <w:separator/>
      </w:r>
    </w:p>
  </w:footnote>
  <w:footnote w:type="continuationSeparator" w:id="0">
    <w:p w14:paraId="3B7EEAE7" w14:textId="77777777" w:rsidR="00736B61" w:rsidRDefault="00736B61" w:rsidP="00736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119"/>
    <w:multiLevelType w:val="hybridMultilevel"/>
    <w:tmpl w:val="60A4FD16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C25D9"/>
    <w:multiLevelType w:val="hybridMultilevel"/>
    <w:tmpl w:val="747AD5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0653"/>
    <w:multiLevelType w:val="hybridMultilevel"/>
    <w:tmpl w:val="5A7809A6"/>
    <w:lvl w:ilvl="0" w:tplc="080A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AB1521A"/>
    <w:multiLevelType w:val="hybridMultilevel"/>
    <w:tmpl w:val="6A9C7D8E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75C02"/>
    <w:multiLevelType w:val="hybridMultilevel"/>
    <w:tmpl w:val="F0C0A23C"/>
    <w:lvl w:ilvl="0" w:tplc="080A0017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93" w:hanging="360"/>
      </w:pPr>
    </w:lvl>
    <w:lvl w:ilvl="2" w:tplc="080A001B" w:tentative="1">
      <w:start w:val="1"/>
      <w:numFmt w:val="lowerRoman"/>
      <w:lvlText w:val="%3."/>
      <w:lvlJc w:val="right"/>
      <w:pPr>
        <w:ind w:left="2613" w:hanging="180"/>
      </w:pPr>
    </w:lvl>
    <w:lvl w:ilvl="3" w:tplc="080A000F" w:tentative="1">
      <w:start w:val="1"/>
      <w:numFmt w:val="decimal"/>
      <w:lvlText w:val="%4."/>
      <w:lvlJc w:val="left"/>
      <w:pPr>
        <w:ind w:left="3333" w:hanging="360"/>
      </w:pPr>
    </w:lvl>
    <w:lvl w:ilvl="4" w:tplc="080A0019" w:tentative="1">
      <w:start w:val="1"/>
      <w:numFmt w:val="lowerLetter"/>
      <w:lvlText w:val="%5."/>
      <w:lvlJc w:val="left"/>
      <w:pPr>
        <w:ind w:left="4053" w:hanging="360"/>
      </w:pPr>
    </w:lvl>
    <w:lvl w:ilvl="5" w:tplc="080A001B" w:tentative="1">
      <w:start w:val="1"/>
      <w:numFmt w:val="lowerRoman"/>
      <w:lvlText w:val="%6."/>
      <w:lvlJc w:val="right"/>
      <w:pPr>
        <w:ind w:left="4773" w:hanging="180"/>
      </w:pPr>
    </w:lvl>
    <w:lvl w:ilvl="6" w:tplc="080A000F" w:tentative="1">
      <w:start w:val="1"/>
      <w:numFmt w:val="decimal"/>
      <w:lvlText w:val="%7."/>
      <w:lvlJc w:val="left"/>
      <w:pPr>
        <w:ind w:left="5493" w:hanging="360"/>
      </w:pPr>
    </w:lvl>
    <w:lvl w:ilvl="7" w:tplc="080A0019" w:tentative="1">
      <w:start w:val="1"/>
      <w:numFmt w:val="lowerLetter"/>
      <w:lvlText w:val="%8."/>
      <w:lvlJc w:val="left"/>
      <w:pPr>
        <w:ind w:left="6213" w:hanging="360"/>
      </w:pPr>
    </w:lvl>
    <w:lvl w:ilvl="8" w:tplc="080A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5" w15:restartNumberingAfterBreak="0">
    <w:nsid w:val="0FBC51A6"/>
    <w:multiLevelType w:val="hybridMultilevel"/>
    <w:tmpl w:val="0FB61FD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74E1"/>
    <w:multiLevelType w:val="hybridMultilevel"/>
    <w:tmpl w:val="3C34F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D4FA6"/>
    <w:multiLevelType w:val="hybridMultilevel"/>
    <w:tmpl w:val="C5306B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511C0"/>
    <w:multiLevelType w:val="hybridMultilevel"/>
    <w:tmpl w:val="9AC4DE4A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C32A4"/>
    <w:multiLevelType w:val="hybridMultilevel"/>
    <w:tmpl w:val="80E2C032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EE026C"/>
    <w:multiLevelType w:val="hybridMultilevel"/>
    <w:tmpl w:val="78B056E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B13E60"/>
    <w:multiLevelType w:val="hybridMultilevel"/>
    <w:tmpl w:val="CA00F1F4"/>
    <w:lvl w:ilvl="0" w:tplc="88E2A620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124C0"/>
    <w:multiLevelType w:val="hybridMultilevel"/>
    <w:tmpl w:val="2C1A583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046D3A"/>
    <w:multiLevelType w:val="hybridMultilevel"/>
    <w:tmpl w:val="20305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E2FDE"/>
    <w:multiLevelType w:val="hybridMultilevel"/>
    <w:tmpl w:val="49CEC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9C3143"/>
    <w:multiLevelType w:val="hybridMultilevel"/>
    <w:tmpl w:val="8B6E6D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005EF2"/>
    <w:multiLevelType w:val="hybridMultilevel"/>
    <w:tmpl w:val="67D82D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33896"/>
    <w:multiLevelType w:val="hybridMultilevel"/>
    <w:tmpl w:val="CAF0EC58"/>
    <w:lvl w:ilvl="0" w:tplc="B58EAF1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9C94AD6"/>
    <w:multiLevelType w:val="hybridMultilevel"/>
    <w:tmpl w:val="8D883D4A"/>
    <w:lvl w:ilvl="0" w:tplc="F6024A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D5791"/>
    <w:multiLevelType w:val="hybridMultilevel"/>
    <w:tmpl w:val="EA904FF6"/>
    <w:lvl w:ilvl="0" w:tplc="3E1E9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A00CE0"/>
    <w:multiLevelType w:val="hybridMultilevel"/>
    <w:tmpl w:val="F19C705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927E4EAE">
      <w:start w:val="1"/>
      <w:numFmt w:val="decimal"/>
      <w:lvlText w:val="%4."/>
      <w:lvlJc w:val="left"/>
      <w:pPr>
        <w:ind w:left="502" w:hanging="360"/>
      </w:pPr>
      <w:rPr>
        <w:b/>
      </w:r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881B42"/>
    <w:multiLevelType w:val="hybridMultilevel"/>
    <w:tmpl w:val="F348C6B0"/>
    <w:lvl w:ilvl="0" w:tplc="C5ACF8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C464A4"/>
    <w:multiLevelType w:val="hybridMultilevel"/>
    <w:tmpl w:val="45680AE0"/>
    <w:lvl w:ilvl="0" w:tplc="8AF0A97A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864" w:hanging="360"/>
      </w:pPr>
    </w:lvl>
    <w:lvl w:ilvl="2" w:tplc="080A001B" w:tentative="1">
      <w:start w:val="1"/>
      <w:numFmt w:val="lowerRoman"/>
      <w:lvlText w:val="%3."/>
      <w:lvlJc w:val="right"/>
      <w:pPr>
        <w:ind w:left="2584" w:hanging="180"/>
      </w:pPr>
    </w:lvl>
    <w:lvl w:ilvl="3" w:tplc="080A000F" w:tentative="1">
      <w:start w:val="1"/>
      <w:numFmt w:val="decimal"/>
      <w:lvlText w:val="%4."/>
      <w:lvlJc w:val="left"/>
      <w:pPr>
        <w:ind w:left="3304" w:hanging="360"/>
      </w:pPr>
    </w:lvl>
    <w:lvl w:ilvl="4" w:tplc="080A0019" w:tentative="1">
      <w:start w:val="1"/>
      <w:numFmt w:val="lowerLetter"/>
      <w:lvlText w:val="%5."/>
      <w:lvlJc w:val="left"/>
      <w:pPr>
        <w:ind w:left="4024" w:hanging="360"/>
      </w:pPr>
    </w:lvl>
    <w:lvl w:ilvl="5" w:tplc="080A001B" w:tentative="1">
      <w:start w:val="1"/>
      <w:numFmt w:val="lowerRoman"/>
      <w:lvlText w:val="%6."/>
      <w:lvlJc w:val="right"/>
      <w:pPr>
        <w:ind w:left="4744" w:hanging="180"/>
      </w:pPr>
    </w:lvl>
    <w:lvl w:ilvl="6" w:tplc="080A000F" w:tentative="1">
      <w:start w:val="1"/>
      <w:numFmt w:val="decimal"/>
      <w:lvlText w:val="%7."/>
      <w:lvlJc w:val="left"/>
      <w:pPr>
        <w:ind w:left="5464" w:hanging="360"/>
      </w:pPr>
    </w:lvl>
    <w:lvl w:ilvl="7" w:tplc="080A0019" w:tentative="1">
      <w:start w:val="1"/>
      <w:numFmt w:val="lowerLetter"/>
      <w:lvlText w:val="%8."/>
      <w:lvlJc w:val="left"/>
      <w:pPr>
        <w:ind w:left="6184" w:hanging="360"/>
      </w:pPr>
    </w:lvl>
    <w:lvl w:ilvl="8" w:tplc="080A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3" w15:restartNumberingAfterBreak="0">
    <w:nsid w:val="39483B17"/>
    <w:multiLevelType w:val="hybridMultilevel"/>
    <w:tmpl w:val="BBB6EF6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7F6EB9"/>
    <w:multiLevelType w:val="hybridMultilevel"/>
    <w:tmpl w:val="E7BCC8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42870"/>
    <w:multiLevelType w:val="hybridMultilevel"/>
    <w:tmpl w:val="1C4866F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01A28"/>
    <w:multiLevelType w:val="hybridMultilevel"/>
    <w:tmpl w:val="40B276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D14A76"/>
    <w:multiLevelType w:val="hybridMultilevel"/>
    <w:tmpl w:val="1938FD38"/>
    <w:lvl w:ilvl="0" w:tplc="11DED7B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D4B81"/>
    <w:multiLevelType w:val="hybridMultilevel"/>
    <w:tmpl w:val="9A564678"/>
    <w:lvl w:ilvl="0" w:tplc="FDDA36A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44D7D72"/>
    <w:multiLevelType w:val="hybridMultilevel"/>
    <w:tmpl w:val="DDCEB51E"/>
    <w:lvl w:ilvl="0" w:tplc="080A0011">
      <w:start w:val="1"/>
      <w:numFmt w:val="decimal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8005F28"/>
    <w:multiLevelType w:val="hybridMultilevel"/>
    <w:tmpl w:val="7CF677CA"/>
    <w:lvl w:ilvl="0" w:tplc="DE3429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426C9"/>
    <w:multiLevelType w:val="hybridMultilevel"/>
    <w:tmpl w:val="A3F67E44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B9371A"/>
    <w:multiLevelType w:val="hybridMultilevel"/>
    <w:tmpl w:val="74323F2A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0D2083"/>
    <w:multiLevelType w:val="hybridMultilevel"/>
    <w:tmpl w:val="E1647EDE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511079"/>
    <w:multiLevelType w:val="hybridMultilevel"/>
    <w:tmpl w:val="B25AAB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B0325"/>
    <w:multiLevelType w:val="hybridMultilevel"/>
    <w:tmpl w:val="B0589E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F0C17"/>
    <w:multiLevelType w:val="hybridMultilevel"/>
    <w:tmpl w:val="C396DE3A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B51B7A"/>
    <w:multiLevelType w:val="hybridMultilevel"/>
    <w:tmpl w:val="EB163706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3B102C"/>
    <w:multiLevelType w:val="hybridMultilevel"/>
    <w:tmpl w:val="0814441E"/>
    <w:lvl w:ilvl="0" w:tplc="951CC4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9" w15:restartNumberingAfterBreak="0">
    <w:nsid w:val="68640EE9"/>
    <w:multiLevelType w:val="hybridMultilevel"/>
    <w:tmpl w:val="6372764C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F4133"/>
    <w:multiLevelType w:val="hybridMultilevel"/>
    <w:tmpl w:val="C4C4085E"/>
    <w:lvl w:ilvl="0" w:tplc="278A5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070CF8"/>
    <w:multiLevelType w:val="hybridMultilevel"/>
    <w:tmpl w:val="43B0318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FA74A7"/>
    <w:multiLevelType w:val="hybridMultilevel"/>
    <w:tmpl w:val="76BC73AC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CB543C"/>
    <w:multiLevelType w:val="hybridMultilevel"/>
    <w:tmpl w:val="842279B8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2"/>
  </w:num>
  <w:num w:numId="3">
    <w:abstractNumId w:val="39"/>
  </w:num>
  <w:num w:numId="4">
    <w:abstractNumId w:val="20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31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</w:num>
  <w:num w:numId="13">
    <w:abstractNumId w:val="32"/>
  </w:num>
  <w:num w:numId="14">
    <w:abstractNumId w:val="37"/>
  </w:num>
  <w:num w:numId="15">
    <w:abstractNumId w:val="36"/>
  </w:num>
  <w:num w:numId="16">
    <w:abstractNumId w:val="42"/>
  </w:num>
  <w:num w:numId="17">
    <w:abstractNumId w:val="40"/>
  </w:num>
  <w:num w:numId="18">
    <w:abstractNumId w:val="5"/>
  </w:num>
  <w:num w:numId="19">
    <w:abstractNumId w:val="25"/>
  </w:num>
  <w:num w:numId="20">
    <w:abstractNumId w:val="6"/>
  </w:num>
  <w:num w:numId="21">
    <w:abstractNumId w:val="7"/>
  </w:num>
  <w:num w:numId="22">
    <w:abstractNumId w:val="23"/>
  </w:num>
  <w:num w:numId="23">
    <w:abstractNumId w:val="24"/>
  </w:num>
  <w:num w:numId="24">
    <w:abstractNumId w:val="11"/>
  </w:num>
  <w:num w:numId="25">
    <w:abstractNumId w:val="18"/>
  </w:num>
  <w:num w:numId="26">
    <w:abstractNumId w:val="30"/>
  </w:num>
  <w:num w:numId="27">
    <w:abstractNumId w:val="19"/>
  </w:num>
  <w:num w:numId="28">
    <w:abstractNumId w:val="28"/>
  </w:num>
  <w:num w:numId="29">
    <w:abstractNumId w:val="34"/>
  </w:num>
  <w:num w:numId="30">
    <w:abstractNumId w:val="13"/>
  </w:num>
  <w:num w:numId="31">
    <w:abstractNumId w:val="26"/>
  </w:num>
  <w:num w:numId="32">
    <w:abstractNumId w:val="14"/>
  </w:num>
  <w:num w:numId="33">
    <w:abstractNumId w:val="29"/>
  </w:num>
  <w:num w:numId="34">
    <w:abstractNumId w:val="27"/>
  </w:num>
  <w:num w:numId="35">
    <w:abstractNumId w:val="2"/>
  </w:num>
  <w:num w:numId="36">
    <w:abstractNumId w:val="16"/>
  </w:num>
  <w:num w:numId="37">
    <w:abstractNumId w:val="35"/>
  </w:num>
  <w:num w:numId="38">
    <w:abstractNumId w:val="12"/>
  </w:num>
  <w:num w:numId="39">
    <w:abstractNumId w:val="10"/>
  </w:num>
  <w:num w:numId="40">
    <w:abstractNumId w:val="15"/>
  </w:num>
  <w:num w:numId="41">
    <w:abstractNumId w:val="21"/>
  </w:num>
  <w:num w:numId="42">
    <w:abstractNumId w:val="1"/>
  </w:num>
  <w:num w:numId="43">
    <w:abstractNumId w:val="4"/>
  </w:num>
  <w:num w:numId="44">
    <w:abstractNumId w:val="33"/>
  </w:num>
  <w:num w:numId="45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C10"/>
    <w:rsid w:val="0004262B"/>
    <w:rsid w:val="00071FF1"/>
    <w:rsid w:val="000F2DAB"/>
    <w:rsid w:val="0012283F"/>
    <w:rsid w:val="00124D0E"/>
    <w:rsid w:val="001912D8"/>
    <w:rsid w:val="001B2BCB"/>
    <w:rsid w:val="001F423E"/>
    <w:rsid w:val="0021759B"/>
    <w:rsid w:val="00247202"/>
    <w:rsid w:val="00251692"/>
    <w:rsid w:val="0025331B"/>
    <w:rsid w:val="00286B98"/>
    <w:rsid w:val="002A5230"/>
    <w:rsid w:val="002A7B78"/>
    <w:rsid w:val="002E2B7E"/>
    <w:rsid w:val="003304F3"/>
    <w:rsid w:val="00341BD9"/>
    <w:rsid w:val="00365E5D"/>
    <w:rsid w:val="00367F82"/>
    <w:rsid w:val="00393DAF"/>
    <w:rsid w:val="003B04EA"/>
    <w:rsid w:val="003B400E"/>
    <w:rsid w:val="003E78E4"/>
    <w:rsid w:val="00407EE8"/>
    <w:rsid w:val="004233DC"/>
    <w:rsid w:val="00426C26"/>
    <w:rsid w:val="004A057C"/>
    <w:rsid w:val="004F0DC9"/>
    <w:rsid w:val="004F5B04"/>
    <w:rsid w:val="00580FCD"/>
    <w:rsid w:val="00592F99"/>
    <w:rsid w:val="005A58FD"/>
    <w:rsid w:val="005F4BAE"/>
    <w:rsid w:val="006007E4"/>
    <w:rsid w:val="0061024F"/>
    <w:rsid w:val="00690052"/>
    <w:rsid w:val="0069038F"/>
    <w:rsid w:val="006A1B83"/>
    <w:rsid w:val="006D2C75"/>
    <w:rsid w:val="00723B5F"/>
    <w:rsid w:val="00736B61"/>
    <w:rsid w:val="007429D0"/>
    <w:rsid w:val="007452AA"/>
    <w:rsid w:val="007452D0"/>
    <w:rsid w:val="00745A16"/>
    <w:rsid w:val="00781444"/>
    <w:rsid w:val="00784CA1"/>
    <w:rsid w:val="007A6B64"/>
    <w:rsid w:val="007B188E"/>
    <w:rsid w:val="007B1EFF"/>
    <w:rsid w:val="007C57E8"/>
    <w:rsid w:val="007E30A1"/>
    <w:rsid w:val="007F53B3"/>
    <w:rsid w:val="008051AA"/>
    <w:rsid w:val="00815EAD"/>
    <w:rsid w:val="00831BB4"/>
    <w:rsid w:val="00847E34"/>
    <w:rsid w:val="00886A08"/>
    <w:rsid w:val="00896B6D"/>
    <w:rsid w:val="008D0831"/>
    <w:rsid w:val="008E6F45"/>
    <w:rsid w:val="008F0B0F"/>
    <w:rsid w:val="008F7686"/>
    <w:rsid w:val="0092763A"/>
    <w:rsid w:val="00935038"/>
    <w:rsid w:val="009B2153"/>
    <w:rsid w:val="009B4716"/>
    <w:rsid w:val="00AA184E"/>
    <w:rsid w:val="00AB35EA"/>
    <w:rsid w:val="00AB5D1D"/>
    <w:rsid w:val="00AE3339"/>
    <w:rsid w:val="00B94C5E"/>
    <w:rsid w:val="00BA3E67"/>
    <w:rsid w:val="00BB12A2"/>
    <w:rsid w:val="00BE679A"/>
    <w:rsid w:val="00BF5298"/>
    <w:rsid w:val="00C26F7F"/>
    <w:rsid w:val="00C276AB"/>
    <w:rsid w:val="00C333E4"/>
    <w:rsid w:val="00C777C9"/>
    <w:rsid w:val="00CA08CA"/>
    <w:rsid w:val="00CA1536"/>
    <w:rsid w:val="00CA783C"/>
    <w:rsid w:val="00CE2BA3"/>
    <w:rsid w:val="00CE5661"/>
    <w:rsid w:val="00D0297B"/>
    <w:rsid w:val="00D058E1"/>
    <w:rsid w:val="00D22975"/>
    <w:rsid w:val="00D5066A"/>
    <w:rsid w:val="00D8017F"/>
    <w:rsid w:val="00D84CFD"/>
    <w:rsid w:val="00DB1D86"/>
    <w:rsid w:val="00DD2C1F"/>
    <w:rsid w:val="00DE51D8"/>
    <w:rsid w:val="00E10A88"/>
    <w:rsid w:val="00E1380A"/>
    <w:rsid w:val="00E156D0"/>
    <w:rsid w:val="00E80441"/>
    <w:rsid w:val="00E865AB"/>
    <w:rsid w:val="00EB752C"/>
    <w:rsid w:val="00EF0574"/>
    <w:rsid w:val="00F0712F"/>
    <w:rsid w:val="00F51C05"/>
    <w:rsid w:val="00F6099A"/>
    <w:rsid w:val="00F67504"/>
    <w:rsid w:val="00F853F4"/>
    <w:rsid w:val="00F97F0A"/>
    <w:rsid w:val="00FF1C52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DA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5038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8F0B0F"/>
    <w:pPr>
      <w:widowControl w:val="0"/>
      <w:autoSpaceDE w:val="0"/>
      <w:autoSpaceDN w:val="0"/>
      <w:ind w:left="1281"/>
      <w:jc w:val="both"/>
      <w:outlineLvl w:val="1"/>
    </w:pPr>
    <w:rPr>
      <w:rFonts w:ascii="Tahoma" w:eastAsia="Tahoma" w:hAnsi="Tahoma" w:cs="Tahoma"/>
      <w:b/>
      <w:bCs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0B0F"/>
    <w:pPr>
      <w:keepNext/>
      <w:keepLines/>
      <w:spacing w:before="40" w:line="259" w:lineRule="auto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decuadrcula5oscura-nfasis3">
    <w:name w:val="Grid Table 5 Dark Accent 3"/>
    <w:basedOn w:val="Tablanormal"/>
    <w:uiPriority w:val="50"/>
    <w:rsid w:val="00896B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350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ja-JP"/>
    </w:rPr>
  </w:style>
  <w:style w:type="table" w:customStyle="1" w:styleId="TableNormal">
    <w:name w:val="Table Normal"/>
    <w:uiPriority w:val="2"/>
    <w:semiHidden/>
    <w:unhideWhenUsed/>
    <w:qFormat/>
    <w:rsid w:val="00BB12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12A2"/>
    <w:pPr>
      <w:widowControl w:val="0"/>
      <w:autoSpaceDE w:val="0"/>
      <w:autoSpaceDN w:val="0"/>
      <w:spacing w:before="43"/>
      <w:ind w:left="119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B12A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8F0B0F"/>
    <w:rPr>
      <w:rFonts w:ascii="Tahoma" w:eastAsia="Tahoma" w:hAnsi="Tahoma" w:cs="Tahoma"/>
      <w:b/>
      <w:bCs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0B0F"/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table" w:styleId="Tablaconcuadrcula">
    <w:name w:val="Table Grid"/>
    <w:basedOn w:val="Tablanormal"/>
    <w:uiPriority w:val="39"/>
    <w:rsid w:val="008F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3">
    <w:name w:val="Table Web 3"/>
    <w:basedOn w:val="Tablanormal"/>
    <w:uiPriority w:val="99"/>
    <w:rsid w:val="008F0B0F"/>
    <w:pPr>
      <w:spacing w:before="40" w:after="4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8F0B0F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8F0B0F"/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8F0B0F"/>
    <w:pPr>
      <w:keepNext/>
      <w:keepLines/>
      <w:widowControl w:val="0"/>
      <w:autoSpaceDE w:val="0"/>
      <w:autoSpaceDN w:val="0"/>
      <w:spacing w:before="40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8F0B0F"/>
  </w:style>
  <w:style w:type="character" w:customStyle="1" w:styleId="Hipervnculo1">
    <w:name w:val="Hipervínculo1"/>
    <w:basedOn w:val="Fuentedeprrafopredeter"/>
    <w:uiPriority w:val="99"/>
    <w:semiHidden/>
    <w:unhideWhenUsed/>
    <w:rsid w:val="008F0B0F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F0B0F"/>
    <w:rPr>
      <w:color w:val="800080"/>
      <w:u w:val="single"/>
    </w:rPr>
  </w:style>
  <w:style w:type="paragraph" w:customStyle="1" w:styleId="msonormal0">
    <w:name w:val="msonormal"/>
    <w:basedOn w:val="Normal"/>
    <w:rsid w:val="008F0B0F"/>
    <w:pPr>
      <w:spacing w:before="100" w:beforeAutospacing="1" w:after="100" w:afterAutospacing="1"/>
    </w:pPr>
    <w:rPr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F0B0F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F0B0F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F0B0F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0B0F"/>
    <w:rPr>
      <w:rFonts w:ascii="Tahoma" w:eastAsia="Tahoma" w:hAnsi="Tahoma" w:cs="Tahoma"/>
      <w:lang w:val="es-ES"/>
    </w:rPr>
  </w:style>
  <w:style w:type="paragraph" w:styleId="Ttulo">
    <w:name w:val="Title"/>
    <w:basedOn w:val="Normal"/>
    <w:link w:val="TtuloCar"/>
    <w:uiPriority w:val="10"/>
    <w:qFormat/>
    <w:rsid w:val="008F0B0F"/>
    <w:pPr>
      <w:widowControl w:val="0"/>
      <w:autoSpaceDE w:val="0"/>
      <w:autoSpaceDN w:val="0"/>
      <w:ind w:left="1441" w:right="1459" w:hanging="2"/>
      <w:jc w:val="center"/>
    </w:pPr>
    <w:rPr>
      <w:rFonts w:ascii="Tahoma" w:eastAsia="Tahoma" w:hAnsi="Tahoma" w:cs="Tahoma"/>
      <w:b/>
      <w:bCs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8F0B0F"/>
    <w:rPr>
      <w:rFonts w:ascii="Tahoma" w:eastAsia="Tahoma" w:hAnsi="Tahoma" w:cs="Tahoma"/>
      <w:b/>
      <w:bCs/>
      <w:sz w:val="52"/>
      <w:szCs w:val="5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F0B0F"/>
    <w:pPr>
      <w:widowControl w:val="0"/>
      <w:autoSpaceDE w:val="0"/>
      <w:autoSpaceDN w:val="0"/>
      <w:spacing w:after="120"/>
      <w:ind w:left="283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F0B0F"/>
    <w:rPr>
      <w:rFonts w:ascii="Tahoma" w:eastAsia="Tahoma" w:hAnsi="Tahoma" w:cs="Tahoma"/>
      <w:lang w:val="es-ES"/>
    </w:rPr>
  </w:style>
  <w:style w:type="paragraph" w:customStyle="1" w:styleId="Default">
    <w:name w:val="Default"/>
    <w:rsid w:val="008F0B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rsid w:val="008F0B0F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F0B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ar1">
    <w:name w:val="Título 9 Car1"/>
    <w:basedOn w:val="Fuentedeprrafopredeter"/>
    <w:uiPriority w:val="9"/>
    <w:semiHidden/>
    <w:rsid w:val="008F0B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">
    <w:name w:val="Hyperlink"/>
    <w:basedOn w:val="Fuentedeprrafopredeter"/>
    <w:uiPriority w:val="99"/>
    <w:semiHidden/>
    <w:unhideWhenUsed/>
    <w:rsid w:val="008F0B0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0B0F"/>
    <w:rPr>
      <w:color w:val="954F72" w:themeColor="followedHyperlink"/>
      <w:u w:val="single"/>
    </w:rPr>
  </w:style>
  <w:style w:type="paragraph" w:customStyle="1" w:styleId="Organizacin">
    <w:name w:val="Organización"/>
    <w:basedOn w:val="Normal"/>
    <w:uiPriority w:val="1"/>
    <w:qFormat/>
    <w:rsid w:val="002E2B7E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noProof w:val="0"/>
      <w:color w:val="2E74B5" w:themeColor="accent1" w:themeShade="BF"/>
      <w:kern w:val="2"/>
      <w:szCs w:val="22"/>
      <w:lang w:val="es-ES" w:eastAsia="ja-JP"/>
      <w14:ligatures w14:val="standard"/>
    </w:rPr>
  </w:style>
  <w:style w:type="table" w:styleId="Tablanormal5">
    <w:name w:val="Plain Table 5"/>
    <w:basedOn w:val="Tablanormal"/>
    <w:uiPriority w:val="45"/>
    <w:rsid w:val="002E2B7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886A08"/>
    <w:pPr>
      <w:spacing w:before="100" w:beforeAutospacing="1" w:after="100" w:afterAutospacing="1"/>
    </w:pPr>
    <w:rPr>
      <w:noProof w:val="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1401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Gemma del Pilar Grijalva Aguilar</cp:lastModifiedBy>
  <cp:revision>76</cp:revision>
  <dcterms:created xsi:type="dcterms:W3CDTF">2024-04-30T19:42:00Z</dcterms:created>
  <dcterms:modified xsi:type="dcterms:W3CDTF">2024-11-14T17:49:00Z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155f8ff47a928cad813a8b06f7452e31f0175af44f1be9158586ddd5386a64f6</vt:lpwstr>
  </property>
</Properties>
</file>